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C92" w:rsidRDefault="00551C92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51C92" w:rsidRDefault="00551C92">
      <w:pPr>
        <w:pStyle w:val="ConsPlusNormal"/>
        <w:jc w:val="both"/>
      </w:pPr>
    </w:p>
    <w:p w:rsidR="00551C92" w:rsidRDefault="00551C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1C92" w:rsidRDefault="00551C92">
      <w:pPr>
        <w:pStyle w:val="ConsPlusNormal"/>
        <w:ind w:firstLine="540"/>
        <w:jc w:val="both"/>
      </w:pPr>
      <w:r>
        <w:t>Форма подготовлена с использованием правовых актов по состоянию на 30.10.2015.</w:t>
      </w:r>
    </w:p>
    <w:p w:rsidR="00551C92" w:rsidRDefault="00551C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1C92" w:rsidRDefault="00551C92">
      <w:pPr>
        <w:pStyle w:val="ConsPlusNormal"/>
        <w:ind w:firstLine="540"/>
        <w:jc w:val="both"/>
      </w:pPr>
      <w:r>
        <w:t xml:space="preserve">См. </w:t>
      </w:r>
      <w:hyperlink r:id="rId5" w:history="1">
        <w:r>
          <w:rPr>
            <w:color w:val="0000FF"/>
          </w:rPr>
          <w:t>образец</w:t>
        </w:r>
      </w:hyperlink>
      <w:r>
        <w:t xml:space="preserve"> заполнения данной формы.</w:t>
      </w:r>
    </w:p>
    <w:p w:rsidR="00551C92" w:rsidRDefault="00551C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1C92" w:rsidRPr="00787E2A" w:rsidRDefault="00787E2A">
      <w:pPr>
        <w:pStyle w:val="ConsPlusNormal"/>
        <w:jc w:val="center"/>
        <w:rPr>
          <w:rStyle w:val="a3"/>
          <w:u w:val="none"/>
        </w:rPr>
      </w:pPr>
      <w:r w:rsidRPr="00787E2A">
        <w:rPr>
          <w:color w:val="0000FF"/>
        </w:rPr>
        <w:fldChar w:fldCharType="begin"/>
      </w:r>
      <w:r w:rsidRPr="00787E2A">
        <w:rPr>
          <w:color w:val="0000FF"/>
        </w:rPr>
        <w:instrText>HYPERLINK "http://www.blank-dogovor-kupli-prodazhi.ru/"</w:instrText>
      </w:r>
      <w:r w:rsidRPr="00787E2A">
        <w:rPr>
          <w:color w:val="0000FF"/>
        </w:rPr>
      </w:r>
      <w:r w:rsidRPr="00787E2A">
        <w:rPr>
          <w:color w:val="0000FF"/>
        </w:rPr>
        <w:fldChar w:fldCharType="separate"/>
      </w:r>
      <w:r w:rsidR="00551C92" w:rsidRPr="00787E2A">
        <w:rPr>
          <w:rStyle w:val="a3"/>
          <w:u w:val="none"/>
        </w:rPr>
        <w:t>ДОГ</w:t>
      </w:r>
      <w:r w:rsidR="00551C92" w:rsidRPr="00787E2A">
        <w:rPr>
          <w:rStyle w:val="a3"/>
          <w:u w:val="none"/>
        </w:rPr>
        <w:t>О</w:t>
      </w:r>
      <w:r w:rsidR="00551C92" w:rsidRPr="00787E2A">
        <w:rPr>
          <w:rStyle w:val="a3"/>
          <w:u w:val="none"/>
        </w:rPr>
        <w:t>ВОР</w:t>
      </w:r>
    </w:p>
    <w:p w:rsidR="00551C92" w:rsidRDefault="00551C92">
      <w:pPr>
        <w:pStyle w:val="ConsPlusNormal"/>
        <w:jc w:val="center"/>
      </w:pPr>
      <w:r w:rsidRPr="00787E2A">
        <w:rPr>
          <w:rStyle w:val="a3"/>
          <w:u w:val="none"/>
        </w:rPr>
        <w:t>КУПЛИ-ПРОДАЖИ ТРАНСПОРТНОГО СРЕДСТВА</w:t>
      </w:r>
      <w:r w:rsidR="00787E2A" w:rsidRPr="00787E2A">
        <w:rPr>
          <w:color w:val="0000FF"/>
        </w:rPr>
        <w:fldChar w:fldCharType="end"/>
      </w:r>
      <w:r>
        <w:t xml:space="preserve"> N _____</w:t>
      </w:r>
    </w:p>
    <w:p w:rsidR="00551C92" w:rsidRDefault="00551C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1C92" w:rsidRDefault="00551C92">
      <w:pPr>
        <w:pStyle w:val="ConsPlusNormal"/>
        <w:ind w:firstLine="540"/>
        <w:jc w:val="both"/>
      </w:pPr>
      <w:r>
        <w:t>В договоре и приложениях к нему не должно быть подчисток, приписок, зачеркнутых слов или незаверенных исправлений, Ф.И.О. должны быть приведены полностью, текст изложен ясно и четко, не карандашом (</w:t>
      </w:r>
      <w:proofErr w:type="spellStart"/>
      <w:r w:rsidR="00F9369E">
        <w:fldChar w:fldCharType="begin"/>
      </w:r>
      <w:r w:rsidR="00F9369E">
        <w:instrText>HYPERLINK "consultantplus://offline/ref=2754911FEE345DDF9F4C090C2111175CA9EB1336C6A9878E0BA8E9350BAE53F6C0B70089D6EF3F5FLBb1J"</w:instrText>
      </w:r>
      <w:r w:rsidR="00F9369E">
        <w:fldChar w:fldCharType="separate"/>
      </w:r>
      <w:r>
        <w:rPr>
          <w:color w:val="0000FF"/>
        </w:rPr>
        <w:t>пп</w:t>
      </w:r>
      <w:proofErr w:type="spellEnd"/>
      <w:r>
        <w:rPr>
          <w:color w:val="0000FF"/>
        </w:rPr>
        <w:t>. 15.5</w:t>
      </w:r>
      <w:r w:rsidR="00F9369E">
        <w:fldChar w:fldCharType="end"/>
      </w:r>
      <w:r>
        <w:t xml:space="preserve">, </w:t>
      </w:r>
      <w:hyperlink r:id="rId6" w:history="1">
        <w:r>
          <w:rPr>
            <w:color w:val="0000FF"/>
          </w:rPr>
          <w:t>п. 16</w:t>
        </w:r>
      </w:hyperlink>
      <w:r>
        <w:t xml:space="preserve"> Административного регламента МВД России по предоставлению государственной услуги по регистрации автомототранспортных средств и прицепов к ним). При несоблюдении этих требований регистрационный орган ГИБДД не примет документы (</w:t>
      </w:r>
      <w:hyperlink r:id="rId7" w:history="1">
        <w:r>
          <w:rPr>
            <w:color w:val="0000FF"/>
          </w:rPr>
          <w:t>п. 22</w:t>
        </w:r>
      </w:hyperlink>
      <w:r>
        <w:t xml:space="preserve"> указанного Регламента).</w:t>
      </w:r>
    </w:p>
    <w:p w:rsidR="00551C92" w:rsidRDefault="00551C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1C92" w:rsidRDefault="00551C92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551C9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51C92" w:rsidRDefault="00551C92">
            <w:pPr>
              <w:pStyle w:val="ConsPlusNormal"/>
            </w:pPr>
            <w:proofErr w:type="gramStart"/>
            <w:r>
              <w:t>г</w:t>
            </w:r>
            <w:proofErr w:type="gramEnd"/>
            <w:r>
              <w:t>. _____________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51C92" w:rsidRDefault="00551C92">
            <w:pPr>
              <w:pStyle w:val="ConsPlusNormal"/>
              <w:jc w:val="right"/>
            </w:pPr>
            <w:r>
              <w:t>"__" ____________ 20__ г.</w:t>
            </w:r>
          </w:p>
        </w:tc>
      </w:tr>
    </w:tbl>
    <w:p w:rsidR="00551C92" w:rsidRDefault="00551C92">
      <w:pPr>
        <w:pStyle w:val="ConsPlusNormal"/>
        <w:ind w:firstLine="540"/>
        <w:jc w:val="both"/>
      </w:pPr>
      <w:proofErr w:type="gramStart"/>
      <w:r>
        <w:t>Гражданин _________________ (Ф.И.О.), далее именуемый "Продавец", с одной стороны, и гражданин ________________ (Ф.И.О.), далее именуемый "Покупатель", с другой стороны, совместно в дальнейшем именуемые "Стороны", заключили настоящий договор (далее - Договор) о нижеследующем:</w:t>
      </w:r>
      <w:proofErr w:type="gramEnd"/>
    </w:p>
    <w:p w:rsidR="00551C92" w:rsidRDefault="00551C92">
      <w:pPr>
        <w:pStyle w:val="ConsPlusNormal"/>
        <w:jc w:val="both"/>
      </w:pPr>
    </w:p>
    <w:p w:rsidR="00551C92" w:rsidRDefault="00551C92">
      <w:pPr>
        <w:pStyle w:val="ConsPlusNormal"/>
        <w:jc w:val="center"/>
      </w:pPr>
      <w:r>
        <w:t>1. Предмет Договора. Общие положения</w:t>
      </w:r>
    </w:p>
    <w:p w:rsidR="00551C92" w:rsidRDefault="00551C92">
      <w:pPr>
        <w:pStyle w:val="ConsPlusNormal"/>
        <w:jc w:val="both"/>
      </w:pPr>
    </w:p>
    <w:p w:rsidR="00551C92" w:rsidRDefault="00551C92">
      <w:pPr>
        <w:pStyle w:val="ConsPlusNormal"/>
        <w:ind w:firstLine="540"/>
        <w:jc w:val="both"/>
      </w:pPr>
      <w:r>
        <w:t>1.1. Продавец обязуется передать в собственность Покупателя, а Покупатель обязуется принять и оплатить ранее бывшее в эксплуатации следующее транспортное средство (далее - транспортное средство):</w:t>
      </w:r>
    </w:p>
    <w:p w:rsidR="00551C92" w:rsidRDefault="00551C92">
      <w:pPr>
        <w:pStyle w:val="ConsPlusNormal"/>
        <w:ind w:firstLine="540"/>
        <w:jc w:val="both"/>
      </w:pPr>
      <w:r>
        <w:t>- государственный регистрационный знак</w:t>
      </w:r>
      <w:proofErr w:type="gramStart"/>
      <w:r>
        <w:t>: _______________________;</w:t>
      </w:r>
      <w:proofErr w:type="gramEnd"/>
    </w:p>
    <w:p w:rsidR="00551C92" w:rsidRDefault="00551C92">
      <w:pPr>
        <w:pStyle w:val="ConsPlusNormal"/>
        <w:ind w:firstLine="540"/>
        <w:jc w:val="both"/>
      </w:pPr>
      <w:r>
        <w:t>- идентификационный номер (VIN): ______________________________;</w:t>
      </w:r>
    </w:p>
    <w:p w:rsidR="00551C92" w:rsidRDefault="00551C92">
      <w:pPr>
        <w:pStyle w:val="ConsPlusNormal"/>
        <w:ind w:firstLine="540"/>
        <w:jc w:val="both"/>
      </w:pPr>
      <w:r>
        <w:t>- марка, модель</w:t>
      </w:r>
      <w:proofErr w:type="gramStart"/>
      <w:r>
        <w:t>: ______________________________________________;</w:t>
      </w:r>
      <w:proofErr w:type="gramEnd"/>
    </w:p>
    <w:p w:rsidR="00551C92" w:rsidRDefault="00551C92">
      <w:pPr>
        <w:pStyle w:val="ConsPlusNormal"/>
        <w:ind w:firstLine="540"/>
        <w:jc w:val="both"/>
      </w:pPr>
      <w:r>
        <w:t>- наименование (тип ТС</w:t>
      </w:r>
      <w:proofErr w:type="gramStart"/>
      <w:r>
        <w:t>): ______________________________________;</w:t>
      </w:r>
      <w:proofErr w:type="gramEnd"/>
    </w:p>
    <w:p w:rsidR="00551C92" w:rsidRDefault="00551C92">
      <w:pPr>
        <w:pStyle w:val="ConsPlusNormal"/>
        <w:ind w:firstLine="540"/>
        <w:jc w:val="both"/>
      </w:pPr>
      <w:r>
        <w:t>- категория ТС</w:t>
      </w:r>
      <w:proofErr w:type="gramStart"/>
      <w:r>
        <w:t>: _______________________________________________;</w:t>
      </w:r>
      <w:proofErr w:type="gramEnd"/>
    </w:p>
    <w:p w:rsidR="00551C92" w:rsidRDefault="00551C92">
      <w:pPr>
        <w:pStyle w:val="ConsPlusNormal"/>
        <w:ind w:firstLine="540"/>
        <w:jc w:val="both"/>
      </w:pPr>
      <w:r>
        <w:t>- год выпуска (изготовления</w:t>
      </w:r>
      <w:proofErr w:type="gramStart"/>
      <w:r>
        <w:t>): _________________________________;</w:t>
      </w:r>
      <w:proofErr w:type="gramEnd"/>
    </w:p>
    <w:p w:rsidR="00551C92" w:rsidRDefault="00551C92">
      <w:pPr>
        <w:pStyle w:val="ConsPlusNormal"/>
        <w:ind w:firstLine="540"/>
        <w:jc w:val="both"/>
      </w:pPr>
      <w:r>
        <w:t>- модель, N двигателя</w:t>
      </w:r>
      <w:proofErr w:type="gramStart"/>
      <w:r>
        <w:t>: ________________________________________;</w:t>
      </w:r>
      <w:proofErr w:type="gramEnd"/>
    </w:p>
    <w:p w:rsidR="00551C92" w:rsidRDefault="00551C92">
      <w:pPr>
        <w:pStyle w:val="ConsPlusNormal"/>
        <w:ind w:firstLine="540"/>
        <w:jc w:val="both"/>
      </w:pPr>
      <w:r>
        <w:t>- шасси (рама</w:t>
      </w:r>
      <w:proofErr w:type="gramStart"/>
      <w:r>
        <w:t>): _______________________________________________;</w:t>
      </w:r>
      <w:proofErr w:type="gramEnd"/>
    </w:p>
    <w:p w:rsidR="00551C92" w:rsidRDefault="00551C92">
      <w:pPr>
        <w:pStyle w:val="ConsPlusNormal"/>
        <w:ind w:firstLine="540"/>
        <w:jc w:val="both"/>
      </w:pPr>
      <w:r>
        <w:t>- кузова N: ___________________________________________________;</w:t>
      </w:r>
    </w:p>
    <w:p w:rsidR="00551C92" w:rsidRDefault="00551C92">
      <w:pPr>
        <w:pStyle w:val="ConsPlusNormal"/>
        <w:ind w:firstLine="540"/>
        <w:jc w:val="both"/>
      </w:pPr>
      <w:r>
        <w:t>- цвет кузова</w:t>
      </w:r>
      <w:proofErr w:type="gramStart"/>
      <w:r>
        <w:t>: ________________________________________________;</w:t>
      </w:r>
      <w:proofErr w:type="gramEnd"/>
    </w:p>
    <w:p w:rsidR="00551C92" w:rsidRDefault="00551C92">
      <w:pPr>
        <w:pStyle w:val="ConsPlusNormal"/>
        <w:ind w:firstLine="540"/>
        <w:jc w:val="both"/>
      </w:pPr>
      <w:r>
        <w:t xml:space="preserve">- мощность двигателя, </w:t>
      </w:r>
      <w:proofErr w:type="gramStart"/>
      <w:r>
        <w:t>л</w:t>
      </w:r>
      <w:proofErr w:type="gramEnd"/>
      <w:r>
        <w:t>. с. (кВт): ____________________________;</w:t>
      </w:r>
    </w:p>
    <w:p w:rsidR="00551C92" w:rsidRDefault="00551C92">
      <w:pPr>
        <w:pStyle w:val="ConsPlusNormal"/>
        <w:ind w:firstLine="540"/>
        <w:jc w:val="both"/>
      </w:pPr>
      <w:r>
        <w:t xml:space="preserve">- рабочий объем двигателя, куб. </w:t>
      </w:r>
      <w:proofErr w:type="gramStart"/>
      <w:r>
        <w:t>см</w:t>
      </w:r>
      <w:proofErr w:type="gramEnd"/>
      <w:r>
        <w:t>: ___________________________;</w:t>
      </w:r>
    </w:p>
    <w:p w:rsidR="00551C92" w:rsidRDefault="00551C92">
      <w:pPr>
        <w:pStyle w:val="ConsPlusNormal"/>
        <w:ind w:firstLine="540"/>
        <w:jc w:val="both"/>
      </w:pPr>
      <w:r>
        <w:t>- тип двигателя</w:t>
      </w:r>
      <w:proofErr w:type="gramStart"/>
      <w:r>
        <w:t>: ______________________________________________;</w:t>
      </w:r>
      <w:proofErr w:type="gramEnd"/>
    </w:p>
    <w:p w:rsidR="00551C92" w:rsidRDefault="00551C92">
      <w:pPr>
        <w:pStyle w:val="ConsPlusNormal"/>
        <w:ind w:firstLine="540"/>
        <w:jc w:val="both"/>
      </w:pPr>
      <w:r>
        <w:t>- экологический класс</w:t>
      </w:r>
      <w:proofErr w:type="gramStart"/>
      <w:r>
        <w:t>: ________________________________________;</w:t>
      </w:r>
      <w:proofErr w:type="gramEnd"/>
    </w:p>
    <w:p w:rsidR="00551C92" w:rsidRDefault="00551C92">
      <w:pPr>
        <w:pStyle w:val="ConsPlusNormal"/>
        <w:ind w:firstLine="540"/>
        <w:jc w:val="both"/>
      </w:pPr>
      <w:r>
        <w:t xml:space="preserve">- разрешенная максимальная масса, </w:t>
      </w:r>
      <w:proofErr w:type="gramStart"/>
      <w:r>
        <w:t>кг</w:t>
      </w:r>
      <w:proofErr w:type="gramEnd"/>
      <w:r>
        <w:t>: _________________________;</w:t>
      </w:r>
    </w:p>
    <w:p w:rsidR="00551C92" w:rsidRDefault="00551C92">
      <w:pPr>
        <w:pStyle w:val="ConsPlusNormal"/>
        <w:ind w:firstLine="540"/>
        <w:jc w:val="both"/>
      </w:pPr>
      <w:r>
        <w:t xml:space="preserve">- масса без нагрузки, </w:t>
      </w:r>
      <w:proofErr w:type="gramStart"/>
      <w:r>
        <w:t>кг</w:t>
      </w:r>
      <w:proofErr w:type="gramEnd"/>
      <w:r>
        <w:t>: _____________________________________;</w:t>
      </w:r>
    </w:p>
    <w:p w:rsidR="00551C92" w:rsidRDefault="00551C92">
      <w:pPr>
        <w:pStyle w:val="ConsPlusNormal"/>
        <w:ind w:firstLine="540"/>
        <w:jc w:val="both"/>
      </w:pPr>
      <w:r>
        <w:t>- иные индивидуализирующие признаки (голограммы, рисунки и т.д.): _________.</w:t>
      </w:r>
    </w:p>
    <w:p w:rsidR="00551C92" w:rsidRDefault="00551C92">
      <w:pPr>
        <w:pStyle w:val="ConsPlusNormal"/>
        <w:ind w:firstLine="540"/>
        <w:jc w:val="both"/>
      </w:pPr>
      <w:r>
        <w:t>Паспорт транспортного средства (далее - ПТС) серия ________ N ___, выдан __________________________________ "__" ________ 20__ г.</w:t>
      </w:r>
    </w:p>
    <w:p w:rsidR="00551C92" w:rsidRDefault="00551C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1C92" w:rsidRDefault="00551C92">
      <w:pPr>
        <w:pStyle w:val="ConsPlusNormal"/>
        <w:ind w:firstLine="540"/>
        <w:jc w:val="both"/>
      </w:pPr>
      <w:r>
        <w:t>Покупателю! Указание идентификационных данных транспортного средства позволит предотвратить риск отказа в приеме документов для проведения регистрации транспортного средства (</w:t>
      </w:r>
      <w:hyperlink r:id="rId8" w:history="1">
        <w:r>
          <w:rPr>
            <w:color w:val="0000FF"/>
          </w:rPr>
          <w:t>п. 22</w:t>
        </w:r>
      </w:hyperlink>
      <w:r>
        <w:t xml:space="preserve"> Административного регламента).</w:t>
      </w:r>
    </w:p>
    <w:p w:rsidR="00551C92" w:rsidRDefault="00551C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1C92" w:rsidRDefault="00551C92">
      <w:pPr>
        <w:pStyle w:val="ConsPlusNormal"/>
        <w:ind w:firstLine="540"/>
        <w:jc w:val="both"/>
      </w:pPr>
      <w:r>
        <w:t>1.2. Продавец обязуется передать Покупателю транспортное средство, оснащенное серийным оборудованием и комплектующими изделиями, установленными заводом-изготовителем, а также следующим дополнительным оборудованием: ____________________________________________________________________________.</w:t>
      </w:r>
    </w:p>
    <w:p w:rsidR="00551C92" w:rsidRDefault="00551C92">
      <w:pPr>
        <w:pStyle w:val="ConsPlusNormal"/>
        <w:ind w:firstLine="540"/>
        <w:jc w:val="both"/>
      </w:pPr>
      <w:r>
        <w:t>1.3. Принадлежность Продавцу транспортного средства на момент подписания Договора подтверждается ПТС, а также свидетельством о регистрации транспортного средства (техническим паспортом) серии _____ N ______, выдано ______________________________________________________ "__" ________ 20__ г.</w:t>
      </w:r>
    </w:p>
    <w:p w:rsidR="00551C92" w:rsidRDefault="00551C92">
      <w:pPr>
        <w:pStyle w:val="ConsPlusNormal"/>
        <w:ind w:firstLine="540"/>
        <w:jc w:val="both"/>
      </w:pPr>
      <w:bookmarkStart w:id="0" w:name="P41"/>
      <w:bookmarkEnd w:id="0"/>
      <w:r>
        <w:t xml:space="preserve">1.4. Покупатель заключает Договор, основываясь на достоверности, полноте и актуальности </w:t>
      </w:r>
      <w:r>
        <w:lastRenderedPageBreak/>
        <w:t>следующих представленных Продавцом сведений:</w:t>
      </w:r>
    </w:p>
    <w:p w:rsidR="00551C92" w:rsidRDefault="00551C92">
      <w:pPr>
        <w:pStyle w:val="ConsPlusNormal"/>
        <w:ind w:firstLine="540"/>
        <w:jc w:val="both"/>
      </w:pPr>
      <w:r>
        <w:t>1.4.1. Транспортное средство не находится в розыске.</w:t>
      </w:r>
    </w:p>
    <w:p w:rsidR="00551C92" w:rsidRDefault="00551C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1C92" w:rsidRDefault="00551C92">
      <w:pPr>
        <w:pStyle w:val="ConsPlusNormal"/>
        <w:ind w:firstLine="540"/>
        <w:jc w:val="both"/>
      </w:pPr>
      <w:r>
        <w:t xml:space="preserve">Покупателю! Перед подписанием договора целесообразно проверить, действительно ли транспортное средство не находится в розыске. Это можно сделать на любом посту ГИБДД, с помощью сайта ГИБДД или сайта http://vugone.info. Подробнее </w:t>
      </w:r>
      <w:proofErr w:type="gramStart"/>
      <w:r>
        <w:t>см</w:t>
      </w:r>
      <w:proofErr w:type="gramEnd"/>
      <w:r>
        <w:t xml:space="preserve">. </w:t>
      </w:r>
      <w:hyperlink r:id="rId9" w:history="1">
        <w:r>
          <w:rPr>
            <w:color w:val="0000FF"/>
          </w:rPr>
          <w:t>Электронный журнал "Азбука права"</w:t>
        </w:r>
      </w:hyperlink>
      <w:r>
        <w:t>.</w:t>
      </w:r>
    </w:p>
    <w:p w:rsidR="00551C92" w:rsidRDefault="00551C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1C92" w:rsidRDefault="00551C92">
      <w:pPr>
        <w:pStyle w:val="ConsPlusNormal"/>
        <w:ind w:firstLine="540"/>
        <w:jc w:val="both"/>
      </w:pPr>
      <w:r>
        <w:t>1.4.2. Транспортное средство в споре или под арестом не состоит, не является предметом залога и не обременено другими правами третьих лиц.</w:t>
      </w:r>
    </w:p>
    <w:p w:rsidR="00551C92" w:rsidRDefault="00551C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1C92" w:rsidRDefault="00551C92">
      <w:pPr>
        <w:pStyle w:val="ConsPlusNormal"/>
        <w:ind w:firstLine="540"/>
        <w:jc w:val="both"/>
      </w:pPr>
      <w:r>
        <w:t>Покупателю! Целесообразно проверить, действительно ли транспортное средство не является предметом залога. Это можно сделать с помощью сайта https://www.reestr-zalogov.ru. Кроме того, можно получить у нотариуса выписку из единого реестра уведомлений о залоге (</w:t>
      </w:r>
      <w:hyperlink r:id="rId10" w:history="1">
        <w:r>
          <w:rPr>
            <w:color w:val="0000FF"/>
          </w:rPr>
          <w:t>ст. 339.1</w:t>
        </w:r>
      </w:hyperlink>
      <w:r>
        <w:t xml:space="preserve"> ГК РФ, </w:t>
      </w:r>
      <w:hyperlink r:id="rId11" w:history="1">
        <w:r>
          <w:rPr>
            <w:color w:val="0000FF"/>
          </w:rPr>
          <w:t>ст. 103.7</w:t>
        </w:r>
      </w:hyperlink>
      <w:r>
        <w:t xml:space="preserve"> Основ законодательства Российской Федерации о нотариате). Если транспортное средство было приобретено продавцом в кредит, покупатель вправе потребовать документ, подтверждающий его погашение.</w:t>
      </w:r>
    </w:p>
    <w:p w:rsidR="00551C92" w:rsidRDefault="00551C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1C92" w:rsidRDefault="00551C92">
      <w:pPr>
        <w:pStyle w:val="ConsPlusNormal"/>
        <w:ind w:firstLine="540"/>
        <w:jc w:val="both"/>
      </w:pPr>
      <w:r>
        <w:t>1.4.3. Продавец не заключал с иными лицами договоров реализации транспортного средства.</w:t>
      </w:r>
    </w:p>
    <w:p w:rsidR="00551C92" w:rsidRDefault="00551C92">
      <w:pPr>
        <w:pStyle w:val="ConsPlusNormal"/>
        <w:jc w:val="both"/>
      </w:pPr>
    </w:p>
    <w:p w:rsidR="00551C92" w:rsidRDefault="00551C92">
      <w:pPr>
        <w:pStyle w:val="ConsPlusNormal"/>
        <w:jc w:val="center"/>
      </w:pPr>
      <w:r>
        <w:t>2. Качество транспортного средства</w:t>
      </w:r>
    </w:p>
    <w:p w:rsidR="00551C92" w:rsidRDefault="00551C92">
      <w:pPr>
        <w:pStyle w:val="ConsPlusNormal"/>
        <w:jc w:val="both"/>
      </w:pPr>
    </w:p>
    <w:p w:rsidR="00551C92" w:rsidRDefault="00551C92">
      <w:pPr>
        <w:pStyle w:val="ConsPlusNormal"/>
        <w:ind w:firstLine="540"/>
        <w:jc w:val="both"/>
      </w:pPr>
      <w:r>
        <w:t>2.1. Общее состояние транспортного средства: _________________________.</w:t>
      </w:r>
    </w:p>
    <w:p w:rsidR="00551C92" w:rsidRDefault="00551C92">
      <w:pPr>
        <w:pStyle w:val="ConsPlusNormal"/>
        <w:ind w:firstLine="540"/>
        <w:jc w:val="both"/>
      </w:pPr>
      <w:r>
        <w:t>2.2. Последнее техническое обслуживание транспортного средства проведено "__" ________ 20__ г. ____________________________ (организация, проводившая техническое обслуживание).</w:t>
      </w:r>
    </w:p>
    <w:p w:rsidR="00551C92" w:rsidRDefault="00551C92">
      <w:pPr>
        <w:pStyle w:val="ConsPlusNormal"/>
        <w:ind w:firstLine="540"/>
        <w:jc w:val="both"/>
      </w:pPr>
      <w:r>
        <w:t>2.3. Повреждения и эксплуатационные дефекты</w:t>
      </w:r>
    </w:p>
    <w:p w:rsidR="00551C92" w:rsidRDefault="00551C92">
      <w:pPr>
        <w:pStyle w:val="ConsPlusNormal"/>
        <w:ind w:firstLine="540"/>
        <w:jc w:val="both"/>
      </w:pPr>
      <w:r>
        <w:t xml:space="preserve">2.3.1. В период владения Продавцом транспортное средство получило следующие механические повреждения и эксплуатационные дефекты (устраненные и </w:t>
      </w:r>
      <w:proofErr w:type="spellStart"/>
      <w:r>
        <w:t>неустраненные</w:t>
      </w:r>
      <w:proofErr w:type="spellEnd"/>
      <w:r>
        <w:t>): ______________________________________________________.</w:t>
      </w:r>
    </w:p>
    <w:p w:rsidR="00551C92" w:rsidRDefault="00551C92">
      <w:pPr>
        <w:pStyle w:val="ConsPlusNormal"/>
        <w:ind w:firstLine="540"/>
        <w:jc w:val="both"/>
      </w:pPr>
      <w:r>
        <w:t>2.3.2. В период владения Продавцом транспортное средство подвергалось следующим ремонтным воздействиям в связи с механическим повреждением в результате дорожно-транспортных происшествий, а также иных событий: ____________________________________________________________________________.</w:t>
      </w:r>
    </w:p>
    <w:p w:rsidR="00551C92" w:rsidRDefault="00551C92">
      <w:pPr>
        <w:pStyle w:val="ConsPlusNormal"/>
        <w:ind w:firstLine="540"/>
        <w:jc w:val="both"/>
      </w:pPr>
      <w:r>
        <w:t xml:space="preserve">2.3.3. Транспортное средство передается Покупателю со следующими </w:t>
      </w:r>
      <w:proofErr w:type="spellStart"/>
      <w:r>
        <w:t>неустраненными</w:t>
      </w:r>
      <w:proofErr w:type="spellEnd"/>
      <w:r>
        <w:t xml:space="preserve"> повреждениями и эксплуатационными дефектами: __________________________________ (поврежденные детали, узлы и агрегаты).</w:t>
      </w:r>
    </w:p>
    <w:p w:rsidR="00551C92" w:rsidRDefault="00551C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1C92" w:rsidRDefault="00551C92">
      <w:pPr>
        <w:pStyle w:val="ConsPlusNormal"/>
        <w:ind w:firstLine="540"/>
        <w:jc w:val="both"/>
      </w:pPr>
      <w:r>
        <w:t>До подписания договора важно провести диагностику транспортного средства. Это позволит обнаружить скрытые повреждения и дефекты.</w:t>
      </w:r>
    </w:p>
    <w:p w:rsidR="00551C92" w:rsidRDefault="00551C92">
      <w:pPr>
        <w:pStyle w:val="ConsPlusNormal"/>
        <w:ind w:firstLine="540"/>
        <w:jc w:val="both"/>
      </w:pPr>
      <w:r>
        <w:t xml:space="preserve">Покупатель не вправе предъявлять предусмотренные </w:t>
      </w:r>
      <w:hyperlink r:id="rId12" w:history="1">
        <w:r>
          <w:rPr>
            <w:color w:val="0000FF"/>
          </w:rPr>
          <w:t>ст. 475</w:t>
        </w:r>
      </w:hyperlink>
      <w:r>
        <w:t xml:space="preserve"> ГК РФ требования в связи с недостатками, которые указаны в договоре. Если недостатки транспортного средства в договоре не указаны, но обнаружены впоследствии, он вправе предъявить эти требования.</w:t>
      </w:r>
    </w:p>
    <w:p w:rsidR="00551C92" w:rsidRDefault="00551C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1C92" w:rsidRDefault="00551C92">
      <w:pPr>
        <w:pStyle w:val="ConsPlusNormal"/>
        <w:ind w:firstLine="540"/>
        <w:jc w:val="both"/>
      </w:pPr>
      <w:r>
        <w:t>2.4. Транспортное средство имеет следующие особенности, которые не влияют на безопасность товара и не являются недостатками: _______________________ (например, вибрация при эксплуатации, визг тормозов, превышение нормы потребления моторного масла, толчки при переключении трансмиссии и т.д.).</w:t>
      </w:r>
    </w:p>
    <w:p w:rsidR="00551C92" w:rsidRDefault="00551C92">
      <w:pPr>
        <w:pStyle w:val="ConsPlusNormal"/>
        <w:jc w:val="both"/>
      </w:pPr>
    </w:p>
    <w:p w:rsidR="00551C92" w:rsidRDefault="00551C92">
      <w:pPr>
        <w:pStyle w:val="ConsPlusNormal"/>
        <w:jc w:val="center"/>
      </w:pPr>
      <w:r>
        <w:t>3. Цена, срок и порядок оплаты</w:t>
      </w:r>
    </w:p>
    <w:p w:rsidR="00551C92" w:rsidRDefault="00551C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1C92" w:rsidRDefault="00551C92">
      <w:pPr>
        <w:pStyle w:val="ConsPlusNormal"/>
        <w:ind w:firstLine="540"/>
        <w:jc w:val="both"/>
      </w:pPr>
      <w:r>
        <w:t>Продавцу! Если транспортное средство находится в собственности менее трех лет, возникает доход от продажи. Не позднее 30 апреля года, следующего за годом продажи, его необходимо задекларировать (</w:t>
      </w:r>
      <w:hyperlink r:id="rId13" w:history="1">
        <w:r>
          <w:rPr>
            <w:color w:val="0000FF"/>
          </w:rPr>
          <w:t>п. 1 ст. 229</w:t>
        </w:r>
      </w:hyperlink>
      <w:r>
        <w:t xml:space="preserve"> НК РФ), иначе придется уплатить штраф в соответствии со </w:t>
      </w:r>
      <w:hyperlink r:id="rId14" w:history="1">
        <w:r>
          <w:rPr>
            <w:color w:val="0000FF"/>
          </w:rPr>
          <w:t>ст. 119</w:t>
        </w:r>
      </w:hyperlink>
      <w:r>
        <w:t xml:space="preserve"> НК РФ. Не позднее 15 июля с него нужно уплатить НДФЛ в размере 13% (</w:t>
      </w:r>
      <w:hyperlink r:id="rId15" w:history="1">
        <w:r>
          <w:rPr>
            <w:color w:val="0000FF"/>
          </w:rPr>
          <w:t>п. 1 ст. 224</w:t>
        </w:r>
      </w:hyperlink>
      <w:r>
        <w:t xml:space="preserve">, </w:t>
      </w:r>
      <w:hyperlink r:id="rId16" w:history="1">
        <w:r>
          <w:rPr>
            <w:color w:val="0000FF"/>
          </w:rPr>
          <w:t>п. 4 ст. 228</w:t>
        </w:r>
      </w:hyperlink>
      <w:r>
        <w:t xml:space="preserve"> НК РФ). В противном случае продавец будет оштрафован по правилам </w:t>
      </w:r>
      <w:hyperlink r:id="rId17" w:history="1">
        <w:r>
          <w:rPr>
            <w:color w:val="0000FF"/>
          </w:rPr>
          <w:t>ст. 122</w:t>
        </w:r>
      </w:hyperlink>
      <w:r>
        <w:t xml:space="preserve"> НК РФ.</w:t>
      </w:r>
    </w:p>
    <w:p w:rsidR="00551C92" w:rsidRDefault="00551C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1C92" w:rsidRDefault="00551C92">
      <w:pPr>
        <w:pStyle w:val="ConsPlusNormal"/>
        <w:jc w:val="both"/>
      </w:pPr>
    </w:p>
    <w:p w:rsidR="00551C92" w:rsidRDefault="00551C92">
      <w:pPr>
        <w:pStyle w:val="ConsPlusNormal"/>
        <w:ind w:firstLine="540"/>
        <w:jc w:val="both"/>
      </w:pPr>
      <w:r>
        <w:t>3.1. Цена транспортного средства составляет</w:t>
      </w:r>
      <w:proofErr w:type="gramStart"/>
      <w:r>
        <w:t xml:space="preserve"> _________ (_______________) </w:t>
      </w:r>
      <w:proofErr w:type="gramEnd"/>
      <w:r>
        <w:t>руб.</w:t>
      </w:r>
    </w:p>
    <w:p w:rsidR="00551C92" w:rsidRDefault="00551C92">
      <w:pPr>
        <w:pStyle w:val="ConsPlusNormal"/>
        <w:ind w:firstLine="540"/>
        <w:jc w:val="both"/>
      </w:pPr>
      <w:r>
        <w:t>3.2. Стоимость указанных в Договоре инструментов и принадлежностей, а также дополнительно установленного оборудования включена в цену транспортного средства.</w:t>
      </w:r>
    </w:p>
    <w:p w:rsidR="00551C92" w:rsidRDefault="00551C92">
      <w:pPr>
        <w:pStyle w:val="ConsPlusNormal"/>
        <w:ind w:firstLine="540"/>
        <w:jc w:val="both"/>
      </w:pPr>
      <w:r>
        <w:t xml:space="preserve">3.3. Покупатель </w:t>
      </w:r>
      <w:proofErr w:type="gramStart"/>
      <w:r>
        <w:t>оплачивает цену транспортного</w:t>
      </w:r>
      <w:proofErr w:type="gramEnd"/>
      <w:r>
        <w:t xml:space="preserve"> средства путем передачи наличных денег Продавцу не позднее "__" ________ 20__ г., при этом оформляется </w:t>
      </w:r>
      <w:hyperlink r:id="rId18" w:history="1">
        <w:r>
          <w:rPr>
            <w:color w:val="0000FF"/>
          </w:rPr>
          <w:t>акт</w:t>
        </w:r>
      </w:hyperlink>
      <w:r>
        <w:t xml:space="preserve"> приема-передачи </w:t>
      </w:r>
      <w:r>
        <w:lastRenderedPageBreak/>
        <w:t>транспортного средства. При получении денежных сре</w:t>
      </w:r>
      <w:proofErr w:type="gramStart"/>
      <w:r>
        <w:t>дств Пр</w:t>
      </w:r>
      <w:proofErr w:type="gramEnd"/>
      <w:r>
        <w:t xml:space="preserve">одавец в соответствии с </w:t>
      </w:r>
      <w:hyperlink r:id="rId19" w:history="1">
        <w:r>
          <w:rPr>
            <w:color w:val="0000FF"/>
          </w:rPr>
          <w:t>п. 2 ст. 408</w:t>
        </w:r>
      </w:hyperlink>
      <w:r>
        <w:t xml:space="preserve"> ГК РФ оформляет </w:t>
      </w:r>
      <w:hyperlink r:id="rId20" w:history="1">
        <w:r>
          <w:rPr>
            <w:color w:val="0000FF"/>
          </w:rPr>
          <w:t>расписку</w:t>
        </w:r>
      </w:hyperlink>
      <w:r>
        <w:t>.</w:t>
      </w:r>
    </w:p>
    <w:p w:rsidR="00551C92" w:rsidRDefault="00551C92">
      <w:pPr>
        <w:pStyle w:val="ConsPlusNormal"/>
        <w:ind w:firstLine="540"/>
        <w:jc w:val="both"/>
      </w:pPr>
      <w:r>
        <w:t>3.4. Цена транспортного средства не включает расходы, связанные с оформлением Договора. Такие расходы Покупатель несет дополнительно.</w:t>
      </w:r>
    </w:p>
    <w:p w:rsidR="00551C92" w:rsidRDefault="00551C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1C92" w:rsidRDefault="00551C92">
      <w:pPr>
        <w:pStyle w:val="ConsPlusNormal"/>
        <w:ind w:firstLine="540"/>
        <w:jc w:val="both"/>
      </w:pPr>
      <w:r>
        <w:t>Продавцу! Доход от продажи транспортного средства можно уменьшить на сумму фактически произведенных и документально подтвержденных расходов на его приобретение либо на сумму имущественного вычета, но не более чем на 250 000 руб. (</w:t>
      </w:r>
      <w:proofErr w:type="spellStart"/>
      <w:r w:rsidR="00F9369E">
        <w:fldChar w:fldCharType="begin"/>
      </w:r>
      <w:r w:rsidR="00F9369E">
        <w:instrText>HYPERLINK "consultantplus://offline/ref=2754911FEE345DDF9F4C090C2111175CA9E9183EC3A2878E0BA8E9350BAE53F6C0B70080D2EDL3b4J"</w:instrText>
      </w:r>
      <w:r w:rsidR="00F9369E">
        <w:fldChar w:fldCharType="separate"/>
      </w:r>
      <w:r>
        <w:rPr>
          <w:color w:val="0000FF"/>
        </w:rPr>
        <w:t>пп</w:t>
      </w:r>
      <w:proofErr w:type="spellEnd"/>
      <w:r>
        <w:rPr>
          <w:color w:val="0000FF"/>
        </w:rPr>
        <w:t>. 1</w:t>
      </w:r>
      <w:r w:rsidR="00F9369E">
        <w:fldChar w:fldCharType="end"/>
      </w:r>
      <w:r>
        <w:t xml:space="preserve"> и </w:t>
      </w:r>
      <w:hyperlink r:id="rId21" w:history="1">
        <w:r>
          <w:rPr>
            <w:color w:val="0000FF"/>
          </w:rPr>
          <w:t>2 п. 2 ст. 220</w:t>
        </w:r>
      </w:hyperlink>
      <w:r>
        <w:t xml:space="preserve"> НК РФ). Полученный доход от продажи облагается НДФЛ по ставке 13% (</w:t>
      </w:r>
      <w:hyperlink r:id="rId22" w:history="1">
        <w:r>
          <w:rPr>
            <w:color w:val="0000FF"/>
          </w:rPr>
          <w:t>п. 3 ст. 210</w:t>
        </w:r>
      </w:hyperlink>
      <w:r>
        <w:t xml:space="preserve"> НК РФ). См. </w:t>
      </w:r>
      <w:hyperlink r:id="rId23" w:history="1">
        <w:r>
          <w:rPr>
            <w:color w:val="0000FF"/>
          </w:rPr>
          <w:t>Практическое пособие по НДФЛ</w:t>
        </w:r>
      </w:hyperlink>
      <w:r>
        <w:t>.</w:t>
      </w:r>
    </w:p>
    <w:p w:rsidR="00551C92" w:rsidRDefault="00551C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1C92" w:rsidRDefault="00551C92">
      <w:pPr>
        <w:pStyle w:val="ConsPlusNormal"/>
        <w:ind w:firstLine="540"/>
        <w:jc w:val="both"/>
      </w:pPr>
      <w:r>
        <w:t xml:space="preserve">3.5. Цена транспортного средства может быть уменьшена по требованию Покупателя в случае передачи некомплектного транспортного средства, о чем Стороны заключают </w:t>
      </w:r>
      <w:hyperlink r:id="rId24" w:history="1">
        <w:r>
          <w:rPr>
            <w:color w:val="0000FF"/>
          </w:rPr>
          <w:t>дополнительное соглашение</w:t>
        </w:r>
      </w:hyperlink>
      <w:r>
        <w:t>.</w:t>
      </w:r>
    </w:p>
    <w:p w:rsidR="00551C92" w:rsidRDefault="00551C92">
      <w:pPr>
        <w:pStyle w:val="ConsPlusNormal"/>
        <w:ind w:firstLine="540"/>
        <w:jc w:val="both"/>
      </w:pPr>
      <w:r>
        <w:t xml:space="preserve">3.6. Стороны согласовали форму </w:t>
      </w:r>
      <w:hyperlink r:id="rId25" w:history="1">
        <w:r>
          <w:rPr>
            <w:color w:val="0000FF"/>
          </w:rPr>
          <w:t>акта</w:t>
        </w:r>
      </w:hyperlink>
      <w:r>
        <w:t xml:space="preserve"> приема-передачи транспортного средства (приложение N __ к Договору).</w:t>
      </w:r>
    </w:p>
    <w:p w:rsidR="00551C92" w:rsidRDefault="00551C92">
      <w:pPr>
        <w:pStyle w:val="ConsPlusNormal"/>
        <w:ind w:firstLine="540"/>
        <w:jc w:val="both"/>
      </w:pPr>
      <w:r>
        <w:t xml:space="preserve">3.7. Стороны согласовали форму </w:t>
      </w:r>
      <w:hyperlink r:id="rId26" w:history="1">
        <w:r>
          <w:rPr>
            <w:color w:val="0000FF"/>
          </w:rPr>
          <w:t>расписки</w:t>
        </w:r>
      </w:hyperlink>
      <w:r>
        <w:t xml:space="preserve"> продавца (приложение N __ к Договору).</w:t>
      </w:r>
    </w:p>
    <w:p w:rsidR="00551C92" w:rsidRDefault="00551C92">
      <w:pPr>
        <w:pStyle w:val="ConsPlusNormal"/>
        <w:ind w:firstLine="540"/>
        <w:jc w:val="both"/>
      </w:pPr>
      <w:r>
        <w:t xml:space="preserve">3.8. Стороны согласовали форму </w:t>
      </w:r>
      <w:hyperlink r:id="rId27" w:history="1">
        <w:r>
          <w:rPr>
            <w:color w:val="0000FF"/>
          </w:rPr>
          <w:t>дополнительного соглашения</w:t>
        </w:r>
      </w:hyperlink>
      <w:r>
        <w:t xml:space="preserve"> об уменьшении цены транспортного средства (приложение N __ к Договору).</w:t>
      </w:r>
    </w:p>
    <w:p w:rsidR="00551C92" w:rsidRDefault="00551C92">
      <w:pPr>
        <w:pStyle w:val="ConsPlusNormal"/>
        <w:jc w:val="both"/>
      </w:pPr>
    </w:p>
    <w:p w:rsidR="00551C92" w:rsidRDefault="00551C92">
      <w:pPr>
        <w:pStyle w:val="ConsPlusNormal"/>
        <w:jc w:val="center"/>
      </w:pPr>
      <w:r>
        <w:t>4. Срок и условия передачи транспортного средства</w:t>
      </w:r>
    </w:p>
    <w:p w:rsidR="00551C92" w:rsidRDefault="00551C92">
      <w:pPr>
        <w:pStyle w:val="ConsPlusNormal"/>
        <w:jc w:val="both"/>
      </w:pPr>
    </w:p>
    <w:p w:rsidR="00551C92" w:rsidRDefault="00551C92">
      <w:pPr>
        <w:pStyle w:val="ConsPlusNormal"/>
        <w:ind w:firstLine="540"/>
        <w:jc w:val="both"/>
      </w:pPr>
      <w:r>
        <w:t>4.1. Продавец передает Покупателю соответствующее условиям Договора транспортное средство со всеми принадлежностями в срок не позднее "__" ________ 20__ г. О готовности передать транспортное средство Продавец извещает Покупателя по телефону.</w:t>
      </w:r>
    </w:p>
    <w:p w:rsidR="00551C92" w:rsidRDefault="00551C92">
      <w:pPr>
        <w:pStyle w:val="ConsPlusNormal"/>
        <w:ind w:firstLine="540"/>
        <w:jc w:val="both"/>
      </w:pPr>
      <w:r>
        <w:t>4.2 Покупателю передается транспортное средство по адресу: ___________________________ после исполнения Покупателем обязанности по оплате.</w:t>
      </w:r>
    </w:p>
    <w:p w:rsidR="00551C92" w:rsidRDefault="00551C92">
      <w:pPr>
        <w:pStyle w:val="ConsPlusNormal"/>
        <w:ind w:firstLine="540"/>
        <w:jc w:val="both"/>
      </w:pPr>
      <w:r>
        <w:t>4.3. Одновременно с передачей транспортного средства Продавец передает Покупателю следующие документы на транспортное средство:</w:t>
      </w:r>
    </w:p>
    <w:p w:rsidR="00551C92" w:rsidRDefault="00551C92">
      <w:pPr>
        <w:pStyle w:val="ConsPlusNormal"/>
        <w:ind w:firstLine="540"/>
        <w:jc w:val="both"/>
      </w:pPr>
      <w:r>
        <w:t xml:space="preserve">- паспорт транспортного средства серия ______ N ______________, выдан __________________________, дата выдачи "__" ________ ____ </w:t>
      </w:r>
      <w:proofErr w:type="gramStart"/>
      <w:r>
        <w:t>г</w:t>
      </w:r>
      <w:proofErr w:type="gramEnd"/>
      <w:r>
        <w:t>. с подписью Продавца в графе "Подпись прежнего собственника";</w:t>
      </w:r>
    </w:p>
    <w:p w:rsidR="00551C92" w:rsidRDefault="00551C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1C92" w:rsidRDefault="00551C92">
      <w:pPr>
        <w:pStyle w:val="ConsPlusNormal"/>
        <w:ind w:firstLine="540"/>
        <w:jc w:val="both"/>
      </w:pPr>
      <w:r>
        <w:t>Покупателю! Паспорт должен содержать отметку об уплате утилизационного сбора, основании его неуплаты либо обязательстве изготовителя обеспечить безопасное обращение с отходами, образовавшимися в результате утраты транспортным средством потребительских свойств. При отсутствии отметки в регистрации транспортного средства будет отказано (</w:t>
      </w:r>
      <w:hyperlink r:id="rId28" w:history="1">
        <w:r>
          <w:rPr>
            <w:color w:val="0000FF"/>
          </w:rPr>
          <w:t>п. 3</w:t>
        </w:r>
      </w:hyperlink>
      <w:r>
        <w:t xml:space="preserve"> Правил регистрации автомототранспортных средств и прицепов к ним, </w:t>
      </w:r>
      <w:hyperlink r:id="rId29" w:history="1">
        <w:proofErr w:type="spellStart"/>
        <w:r>
          <w:rPr>
            <w:color w:val="0000FF"/>
          </w:rPr>
          <w:t>абз</w:t>
        </w:r>
        <w:proofErr w:type="spellEnd"/>
        <w:r>
          <w:rPr>
            <w:color w:val="0000FF"/>
          </w:rPr>
          <w:t>. 4</w:t>
        </w:r>
      </w:hyperlink>
      <w:r>
        <w:t xml:space="preserve"> - </w:t>
      </w:r>
      <w:hyperlink r:id="rId30" w:history="1">
        <w:r>
          <w:rPr>
            <w:color w:val="0000FF"/>
          </w:rPr>
          <w:t>6 п. 4</w:t>
        </w:r>
      </w:hyperlink>
      <w:r>
        <w:t xml:space="preserve"> Постановления Правительства РФ от 12.08.1994 N 938).</w:t>
      </w:r>
    </w:p>
    <w:p w:rsidR="00551C92" w:rsidRDefault="00551C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1C92" w:rsidRDefault="00551C92">
      <w:pPr>
        <w:pStyle w:val="ConsPlusNormal"/>
        <w:ind w:firstLine="540"/>
        <w:jc w:val="both"/>
      </w:pPr>
      <w:r>
        <w:t>Продавцу! После внесения в ПТС записи о продаже транспортного средства целесообразно сделать копию ПТС и вместе с копией договора и заявлением о том, что транспортное средство уже не принадлежит продавцу, направить ее в подразделение ГИБДД. Это позволит избежать получения квитанций об уплате штрафов за нарушение ПДД, если покупатель вовремя не перерегистрирует транспортное средство на свое имя (</w:t>
      </w:r>
      <w:hyperlink r:id="rId31" w:history="1">
        <w:r>
          <w:rPr>
            <w:color w:val="0000FF"/>
          </w:rPr>
          <w:t>Разъяснение</w:t>
        </w:r>
      </w:hyperlink>
      <w:r>
        <w:t xml:space="preserve"> МВД России от 17.10.2013).</w:t>
      </w:r>
    </w:p>
    <w:p w:rsidR="00551C92" w:rsidRDefault="00551C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1C92" w:rsidRDefault="00551C92">
      <w:pPr>
        <w:pStyle w:val="ConsPlusNormal"/>
        <w:ind w:firstLine="540"/>
        <w:jc w:val="both"/>
      </w:pPr>
      <w:r>
        <w:t xml:space="preserve">- свидетельство о регистрации транспортного средства серия _________ N ______________, выдано ________________________________, дата выдачи "__" ________ ____ </w:t>
      </w:r>
      <w:proofErr w:type="gramStart"/>
      <w:r>
        <w:t>г</w:t>
      </w:r>
      <w:proofErr w:type="gramEnd"/>
      <w:r>
        <w:t>.</w:t>
      </w:r>
    </w:p>
    <w:p w:rsidR="00551C92" w:rsidRDefault="00551C92">
      <w:pPr>
        <w:pStyle w:val="ConsPlusNormal"/>
        <w:ind w:firstLine="540"/>
        <w:jc w:val="both"/>
      </w:pPr>
      <w:r>
        <w:t>- диагностическую карту (талон технического осмотра);</w:t>
      </w:r>
    </w:p>
    <w:p w:rsidR="00551C92" w:rsidRDefault="00551C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1C92" w:rsidRDefault="00551C92">
      <w:pPr>
        <w:pStyle w:val="ConsPlusNormal"/>
        <w:ind w:firstLine="540"/>
        <w:jc w:val="both"/>
      </w:pPr>
      <w:r>
        <w:t>При смене собственника диагностическая карта (талон техосмотра) сохраняет свое действие (</w:t>
      </w:r>
      <w:hyperlink r:id="rId32" w:history="1">
        <w:r>
          <w:rPr>
            <w:color w:val="0000FF"/>
          </w:rPr>
          <w:t>п. 5 ст. 19</w:t>
        </w:r>
      </w:hyperlink>
      <w:r>
        <w:t xml:space="preserve">, </w:t>
      </w:r>
      <w:hyperlink r:id="rId33" w:history="1">
        <w:r>
          <w:rPr>
            <w:color w:val="0000FF"/>
          </w:rPr>
          <w:t>п. 2 ст. 32</w:t>
        </w:r>
      </w:hyperlink>
      <w:r>
        <w:t xml:space="preserve"> Федерального закона от 01.07.2011 N 170-ФЗ).</w:t>
      </w:r>
    </w:p>
    <w:p w:rsidR="00551C92" w:rsidRDefault="00551C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1C92" w:rsidRDefault="00551C92">
      <w:pPr>
        <w:pStyle w:val="ConsPlusNormal"/>
        <w:ind w:firstLine="540"/>
        <w:jc w:val="both"/>
      </w:pPr>
      <w:r>
        <w:t>- гарантийную (сервисную) книжку;</w:t>
      </w:r>
    </w:p>
    <w:p w:rsidR="00551C92" w:rsidRDefault="00551C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1C92" w:rsidRDefault="00551C92">
      <w:pPr>
        <w:pStyle w:val="ConsPlusNormal"/>
        <w:ind w:firstLine="540"/>
        <w:jc w:val="both"/>
      </w:pPr>
      <w:r>
        <w:t>Покупателю! Если по истечении гарантийного срока, но в пределах срока службы транспортного средства (или 10 лет - если срок службы не установлен) выявится существенный недостаток, можно потребовать от завода-изготовителя устранить его безвозмездно. Для этого необходимо доказать, что недостаток возник до передачи товара продавцу (</w:t>
      </w:r>
      <w:hyperlink r:id="rId34" w:history="1">
        <w:r>
          <w:rPr>
            <w:color w:val="0000FF"/>
          </w:rPr>
          <w:t>п. 6 ст. 19</w:t>
        </w:r>
      </w:hyperlink>
      <w:r>
        <w:t xml:space="preserve"> Закона РФ от 07.02.1992 N 2300-1 "О защите прав потребителей"). О существенном недостатке </w:t>
      </w:r>
      <w:proofErr w:type="gramStart"/>
      <w:r>
        <w:t>см</w:t>
      </w:r>
      <w:proofErr w:type="gramEnd"/>
      <w:r>
        <w:t xml:space="preserve">. </w:t>
      </w:r>
      <w:hyperlink r:id="rId35" w:history="1">
        <w:r>
          <w:rPr>
            <w:color w:val="0000FF"/>
          </w:rPr>
          <w:t>преамбулу</w:t>
        </w:r>
      </w:hyperlink>
      <w:r>
        <w:t xml:space="preserve"> Закона РФ от 07.02.1992 N 2300-1 "О защите прав потребителей".</w:t>
      </w:r>
    </w:p>
    <w:p w:rsidR="00551C92" w:rsidRDefault="00551C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1C92" w:rsidRDefault="00551C92">
      <w:pPr>
        <w:pStyle w:val="ConsPlusNormal"/>
        <w:ind w:firstLine="540"/>
        <w:jc w:val="both"/>
      </w:pPr>
      <w:r>
        <w:t>- инструкцию (руководство) по эксплуатации транспортного средства;</w:t>
      </w:r>
    </w:p>
    <w:p w:rsidR="00551C92" w:rsidRDefault="00551C92">
      <w:pPr>
        <w:pStyle w:val="ConsPlusNormal"/>
        <w:ind w:firstLine="540"/>
        <w:jc w:val="both"/>
      </w:pPr>
      <w:r>
        <w:lastRenderedPageBreak/>
        <w:t>- гарантийные талоны и инструкции по эксплуатации на дополнительно установленное оборудование.</w:t>
      </w:r>
    </w:p>
    <w:p w:rsidR="00551C92" w:rsidRDefault="00551C92">
      <w:pPr>
        <w:pStyle w:val="ConsPlusNormal"/>
        <w:ind w:firstLine="540"/>
        <w:jc w:val="both"/>
      </w:pPr>
      <w:r>
        <w:t>4.4. Одновременно с передачей транспортного средства Продавец передает Покупателю следующие инструменты и принадлежности:</w:t>
      </w:r>
    </w:p>
    <w:p w:rsidR="00551C92" w:rsidRDefault="00551C92">
      <w:pPr>
        <w:pStyle w:val="ConsPlusNormal"/>
        <w:ind w:firstLine="540"/>
        <w:jc w:val="both"/>
      </w:pPr>
      <w:r>
        <w:t>- оригинальные ключи в количестве</w:t>
      </w:r>
      <w:proofErr w:type="gramStart"/>
      <w:r>
        <w:t xml:space="preserve"> ___ (_________) </w:t>
      </w:r>
      <w:proofErr w:type="gramEnd"/>
      <w:r>
        <w:t>шт.;</w:t>
      </w:r>
    </w:p>
    <w:p w:rsidR="00551C92" w:rsidRDefault="00551C92">
      <w:pPr>
        <w:pStyle w:val="ConsPlusNormal"/>
        <w:ind w:firstLine="540"/>
        <w:jc w:val="both"/>
      </w:pPr>
      <w:r>
        <w:t xml:space="preserve">- ключи от </w:t>
      </w:r>
      <w:proofErr w:type="spellStart"/>
      <w:r>
        <w:t>иммобилайзера</w:t>
      </w:r>
      <w:proofErr w:type="spellEnd"/>
      <w:r>
        <w:t xml:space="preserve"> в количестве</w:t>
      </w:r>
      <w:proofErr w:type="gramStart"/>
      <w:r>
        <w:t xml:space="preserve"> ____ (_______) </w:t>
      </w:r>
      <w:proofErr w:type="gramEnd"/>
      <w:r>
        <w:t>шт.;</w:t>
      </w:r>
    </w:p>
    <w:p w:rsidR="00551C92" w:rsidRDefault="00551C92">
      <w:pPr>
        <w:pStyle w:val="ConsPlusNormal"/>
        <w:ind w:firstLine="540"/>
        <w:jc w:val="both"/>
      </w:pPr>
      <w:r>
        <w:t>- запасное колесо;</w:t>
      </w:r>
    </w:p>
    <w:p w:rsidR="00551C92" w:rsidRDefault="00551C92">
      <w:pPr>
        <w:pStyle w:val="ConsPlusNormal"/>
        <w:ind w:firstLine="540"/>
        <w:jc w:val="both"/>
      </w:pPr>
      <w:r>
        <w:t>- домкрат;</w:t>
      </w:r>
    </w:p>
    <w:p w:rsidR="00551C92" w:rsidRDefault="00551C92">
      <w:pPr>
        <w:pStyle w:val="ConsPlusNormal"/>
        <w:ind w:firstLine="540"/>
        <w:jc w:val="both"/>
      </w:pPr>
      <w:r>
        <w:t>- баллонный (колесный) ключ;</w:t>
      </w:r>
    </w:p>
    <w:p w:rsidR="00551C92" w:rsidRDefault="00551C92">
      <w:pPr>
        <w:pStyle w:val="ConsPlusNormal"/>
        <w:ind w:firstLine="540"/>
        <w:jc w:val="both"/>
      </w:pPr>
      <w:r>
        <w:t>- буксирную (крепежную) проушину;</w:t>
      </w:r>
    </w:p>
    <w:p w:rsidR="00551C92" w:rsidRDefault="00551C92">
      <w:pPr>
        <w:pStyle w:val="ConsPlusNormal"/>
        <w:ind w:firstLine="540"/>
        <w:jc w:val="both"/>
      </w:pPr>
      <w:r>
        <w:t>- иное: ________________________________________________________________.</w:t>
      </w:r>
    </w:p>
    <w:p w:rsidR="00551C92" w:rsidRDefault="00551C92">
      <w:pPr>
        <w:pStyle w:val="ConsPlusNormal"/>
        <w:ind w:firstLine="540"/>
        <w:jc w:val="both"/>
      </w:pPr>
      <w:r>
        <w:t>4.5. Продавец гарантирует, что его супру</w:t>
      </w:r>
      <w:proofErr w:type="gramStart"/>
      <w:r>
        <w:t>г(</w:t>
      </w:r>
      <w:proofErr w:type="gramEnd"/>
      <w:r>
        <w:t>а) не возражает против отчуждения транспортного средства на условиях, предусмотренных Договором. Продавец передает Покупателю согласие супруга на отчуждение транспортного средства в письменной форме.</w:t>
      </w:r>
    </w:p>
    <w:p w:rsidR="00551C92" w:rsidRDefault="00551C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1C92" w:rsidRDefault="00551C92">
      <w:pPr>
        <w:pStyle w:val="ConsPlusNormal"/>
        <w:ind w:firstLine="540"/>
        <w:jc w:val="both"/>
      </w:pPr>
      <w:r>
        <w:t>Получение от продавца согласия другого супруга на продажу транспортного средства в случае изменения цены договора позволит избежать оспаривания договора и признания его недействительным, поскольку предполагается, что сделка по распоряжению общим имуществом супругов должна совершаться с согласия другого супруга (</w:t>
      </w:r>
      <w:hyperlink r:id="rId36" w:history="1">
        <w:r>
          <w:rPr>
            <w:color w:val="0000FF"/>
          </w:rPr>
          <w:t>п. 2 ст. 35</w:t>
        </w:r>
      </w:hyperlink>
      <w:r>
        <w:t xml:space="preserve"> СК РФ).</w:t>
      </w:r>
    </w:p>
    <w:p w:rsidR="00551C92" w:rsidRDefault="00551C92">
      <w:pPr>
        <w:pStyle w:val="ConsPlusNormal"/>
        <w:ind w:firstLine="540"/>
        <w:jc w:val="both"/>
      </w:pPr>
      <w:r>
        <w:t>Наличие такого согласия рекомендуется подтвердить документально, нотариального удостоверения не требуется (</w:t>
      </w:r>
      <w:hyperlink r:id="rId37" w:history="1">
        <w:r>
          <w:rPr>
            <w:color w:val="0000FF"/>
          </w:rPr>
          <w:t>п. 3 ст. 35</w:t>
        </w:r>
      </w:hyperlink>
      <w:r>
        <w:t xml:space="preserve"> СК РФ).</w:t>
      </w:r>
    </w:p>
    <w:p w:rsidR="00551C92" w:rsidRDefault="00551C92">
      <w:pPr>
        <w:pStyle w:val="ConsPlusNormal"/>
        <w:ind w:firstLine="540"/>
        <w:jc w:val="both"/>
      </w:pPr>
      <w:r>
        <w:t xml:space="preserve">Согласие может быть отозвано при условии, что стороны договора письменно уведомлены об этом до момента совершения сделки. В данном случае они вправе требовать возместить убытки, причиненные таким отзывом. См. </w:t>
      </w:r>
      <w:hyperlink r:id="rId38" w:history="1">
        <w:r>
          <w:rPr>
            <w:color w:val="0000FF"/>
          </w:rPr>
          <w:t>п. 57</w:t>
        </w:r>
      </w:hyperlink>
      <w:r>
        <w:t xml:space="preserve"> Постановления Пленума Верховного Суда РФ от 23.06.2015 N 25.</w:t>
      </w:r>
    </w:p>
    <w:p w:rsidR="00551C92" w:rsidRDefault="00551C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1C92" w:rsidRDefault="00551C92">
      <w:pPr>
        <w:pStyle w:val="ConsPlusNormal"/>
        <w:ind w:firstLine="540"/>
        <w:jc w:val="both"/>
      </w:pPr>
      <w:r>
        <w:t>4.6. Продавец считается выполнившим свои обязательства по Договору в полном объеме в следующих случаях:</w:t>
      </w:r>
    </w:p>
    <w:p w:rsidR="00551C92" w:rsidRDefault="00551C92">
      <w:pPr>
        <w:pStyle w:val="ConsPlusNormal"/>
        <w:ind w:firstLine="540"/>
        <w:jc w:val="both"/>
      </w:pPr>
      <w:r>
        <w:t xml:space="preserve">- транспортное средство передано в установленный срок по </w:t>
      </w:r>
      <w:hyperlink r:id="rId39" w:history="1">
        <w:r>
          <w:rPr>
            <w:color w:val="0000FF"/>
          </w:rPr>
          <w:t>акту</w:t>
        </w:r>
      </w:hyperlink>
      <w:r>
        <w:t xml:space="preserve"> приема-передачи транспортного средства с полным комплектом соответствующих принадлежностей и документов;</w:t>
      </w:r>
    </w:p>
    <w:p w:rsidR="00551C92" w:rsidRDefault="00551C92">
      <w:pPr>
        <w:pStyle w:val="ConsPlusNormal"/>
        <w:ind w:firstLine="540"/>
        <w:jc w:val="both"/>
      </w:pPr>
      <w:r>
        <w:t xml:space="preserve">- </w:t>
      </w:r>
      <w:hyperlink r:id="rId40" w:history="1">
        <w:r>
          <w:rPr>
            <w:color w:val="0000FF"/>
          </w:rPr>
          <w:t>согласие</w:t>
        </w:r>
      </w:hyperlink>
      <w:r>
        <w:t xml:space="preserve"> супруга на отчуждение транспортного средства в письменной форме передано Покупателю.</w:t>
      </w:r>
    </w:p>
    <w:p w:rsidR="00551C92" w:rsidRDefault="00551C92">
      <w:pPr>
        <w:pStyle w:val="ConsPlusNormal"/>
        <w:ind w:firstLine="540"/>
        <w:jc w:val="both"/>
      </w:pPr>
      <w:r>
        <w:t>4.7. Право собственности на транспортное средство, а также риск его случайной гибели и случайного повреждения переходит к Покупателю в момент передачи транспортного средства.</w:t>
      </w:r>
    </w:p>
    <w:p w:rsidR="00551C92" w:rsidRDefault="00551C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1C92" w:rsidRDefault="00551C92">
      <w:pPr>
        <w:pStyle w:val="ConsPlusNormal"/>
        <w:ind w:firstLine="540"/>
        <w:jc w:val="both"/>
      </w:pPr>
      <w:r>
        <w:t xml:space="preserve">Продавцу! Целесообразно перерегистрировать транспортное средство непосредственно в момент продажи, поскольку обязанность по уплате транспортного налога прекращается с месяца, следующего за месяцем изменения регистрационных данных о собственнике. См. Письма Минфина России от 17.12.2013 </w:t>
      </w:r>
      <w:hyperlink r:id="rId41" w:history="1">
        <w:r>
          <w:rPr>
            <w:color w:val="0000FF"/>
          </w:rPr>
          <w:t>N 03-05-05-04/55575</w:t>
        </w:r>
      </w:hyperlink>
      <w:r>
        <w:t xml:space="preserve">, от 13.12.2013 </w:t>
      </w:r>
      <w:hyperlink r:id="rId42" w:history="1">
        <w:r>
          <w:rPr>
            <w:color w:val="0000FF"/>
          </w:rPr>
          <w:t>N 03-05-05-04/54789</w:t>
        </w:r>
      </w:hyperlink>
      <w:r>
        <w:t xml:space="preserve"> и </w:t>
      </w:r>
      <w:hyperlink r:id="rId43" w:history="1">
        <w:r>
          <w:rPr>
            <w:color w:val="0000FF"/>
          </w:rPr>
          <w:t>п. 6</w:t>
        </w:r>
      </w:hyperlink>
      <w:r>
        <w:t xml:space="preserve"> Правил регистрации автомототранспортных средств.</w:t>
      </w:r>
    </w:p>
    <w:p w:rsidR="00551C92" w:rsidRDefault="00551C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1C92" w:rsidRDefault="00551C92">
      <w:pPr>
        <w:pStyle w:val="ConsPlusNormal"/>
        <w:ind w:firstLine="540"/>
        <w:jc w:val="both"/>
      </w:pPr>
      <w:r>
        <w:t xml:space="preserve">4.8. Стороны согласовали форму </w:t>
      </w:r>
      <w:hyperlink r:id="rId44" w:history="1">
        <w:r>
          <w:rPr>
            <w:color w:val="0000FF"/>
          </w:rPr>
          <w:t>согласия</w:t>
        </w:r>
      </w:hyperlink>
      <w:r>
        <w:t xml:space="preserve"> супруг</w:t>
      </w:r>
      <w:proofErr w:type="gramStart"/>
      <w:r>
        <w:t>и(</w:t>
      </w:r>
      <w:proofErr w:type="gramEnd"/>
      <w:r>
        <w:t>а) Продавца на отчуждение транспортного средства (приложение N __ к Договору).</w:t>
      </w:r>
    </w:p>
    <w:p w:rsidR="00551C92" w:rsidRDefault="00551C92">
      <w:pPr>
        <w:pStyle w:val="ConsPlusNormal"/>
        <w:jc w:val="both"/>
      </w:pPr>
    </w:p>
    <w:p w:rsidR="00551C92" w:rsidRDefault="00551C92">
      <w:pPr>
        <w:pStyle w:val="ConsPlusNormal"/>
        <w:jc w:val="center"/>
      </w:pPr>
      <w:r>
        <w:t>5. Приемка транспортного средства</w:t>
      </w:r>
    </w:p>
    <w:p w:rsidR="00551C92" w:rsidRDefault="00551C92">
      <w:pPr>
        <w:pStyle w:val="ConsPlusNormal"/>
        <w:jc w:val="both"/>
      </w:pPr>
    </w:p>
    <w:p w:rsidR="00551C92" w:rsidRDefault="00551C92">
      <w:pPr>
        <w:pStyle w:val="ConsPlusNormal"/>
        <w:ind w:firstLine="540"/>
        <w:jc w:val="both"/>
      </w:pPr>
      <w:r>
        <w:t>5.1. Приемка транспортного средства осуществляется в месте его передачи Покупателю. Во время приемки производятся идентификация, осмотр и проверка транспортного средства по качеству и комплектности.</w:t>
      </w:r>
    </w:p>
    <w:p w:rsidR="00551C92" w:rsidRDefault="00551C92">
      <w:pPr>
        <w:pStyle w:val="ConsPlusNormal"/>
        <w:ind w:firstLine="540"/>
        <w:jc w:val="both"/>
      </w:pPr>
      <w:r>
        <w:t>5.2. Покупатель проверяет наличие документов на транспортное средство.</w:t>
      </w:r>
    </w:p>
    <w:p w:rsidR="00551C92" w:rsidRDefault="00551C92">
      <w:pPr>
        <w:pStyle w:val="ConsPlusNormal"/>
        <w:ind w:firstLine="540"/>
        <w:jc w:val="both"/>
      </w:pPr>
      <w:r>
        <w:t>5.3. Идентификация транспортного средства заключается в проверке соответствия фактических данных сведениям, содержащимся в ПТС. Идентификации подлежат:</w:t>
      </w:r>
    </w:p>
    <w:p w:rsidR="00551C92" w:rsidRDefault="00551C92">
      <w:pPr>
        <w:pStyle w:val="ConsPlusNormal"/>
        <w:ind w:firstLine="540"/>
        <w:jc w:val="both"/>
      </w:pPr>
      <w:r>
        <w:t>- марка и модель (модификация),</w:t>
      </w:r>
    </w:p>
    <w:p w:rsidR="00551C92" w:rsidRDefault="00551C92">
      <w:pPr>
        <w:pStyle w:val="ConsPlusNormal"/>
        <w:ind w:firstLine="540"/>
        <w:jc w:val="both"/>
      </w:pPr>
      <w:r>
        <w:t>- государственный регистрационный знак,</w:t>
      </w:r>
    </w:p>
    <w:p w:rsidR="00551C92" w:rsidRDefault="00551C92">
      <w:pPr>
        <w:pStyle w:val="ConsPlusNormal"/>
        <w:ind w:firstLine="540"/>
        <w:jc w:val="both"/>
      </w:pPr>
      <w:r>
        <w:t>- идентификационный номер (VIN),</w:t>
      </w:r>
    </w:p>
    <w:p w:rsidR="00551C92" w:rsidRDefault="00551C92">
      <w:pPr>
        <w:pStyle w:val="ConsPlusNormal"/>
        <w:ind w:firstLine="540"/>
        <w:jc w:val="both"/>
      </w:pPr>
      <w:r>
        <w:t>- цвет кузова (кабины, прицепа).</w:t>
      </w:r>
    </w:p>
    <w:p w:rsidR="00551C92" w:rsidRDefault="00551C92">
      <w:pPr>
        <w:pStyle w:val="ConsPlusNormal"/>
        <w:ind w:firstLine="540"/>
        <w:jc w:val="both"/>
      </w:pPr>
      <w:r>
        <w:t>5.4. Осмотр транспортного средства должен проводиться в светлое время суток либо при искусственном освещении, позволяющем провести такой осмотр.</w:t>
      </w:r>
    </w:p>
    <w:p w:rsidR="00551C92" w:rsidRDefault="00551C92">
      <w:pPr>
        <w:pStyle w:val="ConsPlusNormal"/>
        <w:ind w:firstLine="540"/>
        <w:jc w:val="both"/>
      </w:pPr>
      <w:r>
        <w:t>5.5. Во время визуального осмотра Стороны:</w:t>
      </w:r>
    </w:p>
    <w:p w:rsidR="00551C92" w:rsidRDefault="00551C92">
      <w:pPr>
        <w:pStyle w:val="ConsPlusNormal"/>
        <w:ind w:firstLine="540"/>
        <w:jc w:val="both"/>
      </w:pPr>
      <w:r>
        <w:t>- проверяют оснащенность транспортного средства серийным и дополнительным оборудованием, комплектующими изделиями, инструментами и принадлежностями, указанными в Договоре;</w:t>
      </w:r>
    </w:p>
    <w:p w:rsidR="00551C92" w:rsidRDefault="00551C92">
      <w:pPr>
        <w:pStyle w:val="ConsPlusNormal"/>
        <w:ind w:firstLine="540"/>
        <w:jc w:val="both"/>
      </w:pPr>
      <w:r>
        <w:t xml:space="preserve">- сверяют видимые эксплуатационные дефекты, а также повреждения кузова и салона </w:t>
      </w:r>
      <w:proofErr w:type="gramStart"/>
      <w:r>
        <w:t>с</w:t>
      </w:r>
      <w:proofErr w:type="gramEnd"/>
      <w:r>
        <w:t xml:space="preserve"> </w:t>
      </w:r>
      <w:r>
        <w:lastRenderedPageBreak/>
        <w:t>указанными в Договоре.</w:t>
      </w:r>
    </w:p>
    <w:p w:rsidR="00551C92" w:rsidRDefault="00551C92">
      <w:pPr>
        <w:pStyle w:val="ConsPlusNormal"/>
        <w:ind w:firstLine="540"/>
        <w:jc w:val="both"/>
      </w:pPr>
      <w:r>
        <w:t>5.6. Проверка работоспособности двигателя, а также других узлов, систем и контрольных приборов осуществляется при запущенном двигателе транспортного средства.</w:t>
      </w:r>
    </w:p>
    <w:p w:rsidR="00551C92" w:rsidRDefault="00551C92">
      <w:pPr>
        <w:pStyle w:val="ConsPlusNormal"/>
        <w:ind w:firstLine="540"/>
        <w:jc w:val="both"/>
      </w:pPr>
      <w:r>
        <w:t xml:space="preserve">5.7. Все обнаруженные при приемке недостатки, в том числе по комплектности, заносятся в </w:t>
      </w:r>
      <w:hyperlink r:id="rId45" w:history="1">
        <w:r>
          <w:rPr>
            <w:color w:val="0000FF"/>
          </w:rPr>
          <w:t>акт</w:t>
        </w:r>
      </w:hyperlink>
      <w:r>
        <w:t xml:space="preserve"> приема-передачи транспортного средства, на основании которого Продавец обязан в течение</w:t>
      </w:r>
      <w:proofErr w:type="gramStart"/>
      <w:r>
        <w:t xml:space="preserve"> ____ (_______) </w:t>
      </w:r>
      <w:proofErr w:type="gramEnd"/>
      <w:r>
        <w:t>рабочих дней с момента его подписания устранить выявленные недостатки.</w:t>
      </w:r>
    </w:p>
    <w:p w:rsidR="00551C92" w:rsidRDefault="00551C92">
      <w:pPr>
        <w:pStyle w:val="ConsPlusNormal"/>
        <w:ind w:firstLine="540"/>
        <w:jc w:val="both"/>
      </w:pPr>
      <w:r>
        <w:t xml:space="preserve">5.8. Покупатель обязан в течение 10 (десяти) суток после подписания </w:t>
      </w:r>
      <w:hyperlink r:id="rId46" w:history="1">
        <w:r>
          <w:rPr>
            <w:color w:val="0000FF"/>
          </w:rPr>
          <w:t>акта</w:t>
        </w:r>
      </w:hyperlink>
      <w:r>
        <w:t xml:space="preserve"> приема-передачи транспортного средства изменить регистрационные данные о собственнике транспортного средства, обратившись с соответствующим заявлением в регистрационное подразделение ГИБДД.</w:t>
      </w:r>
    </w:p>
    <w:p w:rsidR="00551C92" w:rsidRDefault="00551C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1C92" w:rsidRDefault="00551C92">
      <w:pPr>
        <w:pStyle w:val="ConsPlusNormal"/>
        <w:ind w:firstLine="540"/>
        <w:jc w:val="both"/>
      </w:pPr>
      <w:r>
        <w:t>Покупателю! Нарушение этого срока может повлечь прекращение регистрации по заявлению прежнего владельца (</w:t>
      </w:r>
      <w:hyperlink r:id="rId47" w:history="1">
        <w:r>
          <w:rPr>
            <w:color w:val="0000FF"/>
          </w:rPr>
          <w:t>п. 60.4</w:t>
        </w:r>
      </w:hyperlink>
      <w:r>
        <w:t xml:space="preserve"> Административного регламента) и наложение штрафа (</w:t>
      </w:r>
      <w:hyperlink r:id="rId48" w:history="1">
        <w:r>
          <w:rPr>
            <w:color w:val="0000FF"/>
          </w:rPr>
          <w:t>п. 1 ст. 19.22</w:t>
        </w:r>
      </w:hyperlink>
      <w:r>
        <w:t xml:space="preserve"> </w:t>
      </w:r>
      <w:proofErr w:type="spellStart"/>
      <w:r>
        <w:t>КоАП</w:t>
      </w:r>
      <w:proofErr w:type="spellEnd"/>
      <w:r>
        <w:t xml:space="preserve"> РФ). За управление незарегистрированным транспортным средством предусмотрен штраф, за повторное совершение правонарушения - штраф или лишение прав на определенный срок (</w:t>
      </w:r>
      <w:hyperlink r:id="rId49" w:history="1">
        <w:r>
          <w:rPr>
            <w:color w:val="0000FF"/>
          </w:rPr>
          <w:t>ст. 12.1</w:t>
        </w:r>
      </w:hyperlink>
      <w:r>
        <w:t xml:space="preserve"> </w:t>
      </w:r>
      <w:proofErr w:type="spellStart"/>
      <w:r>
        <w:t>КоАП</w:t>
      </w:r>
      <w:proofErr w:type="spellEnd"/>
      <w:r>
        <w:t xml:space="preserve"> РФ).</w:t>
      </w:r>
    </w:p>
    <w:p w:rsidR="00551C92" w:rsidRDefault="00551C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1C92" w:rsidRDefault="00551C92">
      <w:pPr>
        <w:pStyle w:val="ConsPlusNormal"/>
        <w:ind w:firstLine="540"/>
        <w:jc w:val="both"/>
      </w:pPr>
      <w:r>
        <w:t>Покупателю! Зарегистрировать транспортное средство можно в любом регистрационном подразделении ГИБДД вне зависимости от места жительства и регистрации (</w:t>
      </w:r>
      <w:hyperlink r:id="rId50" w:history="1">
        <w:r>
          <w:rPr>
            <w:color w:val="0000FF"/>
          </w:rPr>
          <w:t>п. 24.5</w:t>
        </w:r>
      </w:hyperlink>
      <w:r>
        <w:t xml:space="preserve"> Правил регистрации автомототранспортных средств). Узнать адрес, телефон и график работы ближайшего подразделения можно на сайтах http://www.gibdd.ru, </w:t>
      </w:r>
      <w:proofErr w:type="spellStart"/>
      <w:r>
        <w:t>www.mvd.ru</w:t>
      </w:r>
      <w:proofErr w:type="spellEnd"/>
      <w:r>
        <w:t xml:space="preserve"> и </w:t>
      </w:r>
      <w:proofErr w:type="spellStart"/>
      <w:r>
        <w:t>www.gosuslugi.ru</w:t>
      </w:r>
      <w:proofErr w:type="spellEnd"/>
      <w:r>
        <w:t xml:space="preserve">. Перечень необходимых для регистрации документов </w:t>
      </w:r>
      <w:proofErr w:type="gramStart"/>
      <w:r>
        <w:t>см</w:t>
      </w:r>
      <w:proofErr w:type="gramEnd"/>
      <w:r>
        <w:t xml:space="preserve">. в </w:t>
      </w:r>
      <w:hyperlink r:id="rId51" w:history="1">
        <w:r>
          <w:rPr>
            <w:color w:val="0000FF"/>
          </w:rPr>
          <w:t>п. 15</w:t>
        </w:r>
      </w:hyperlink>
      <w:r>
        <w:t xml:space="preserve"> Административного регламента. Реквизиты для уплаты госпошлины за регистрацию транспортного средства и форму квитанции можно найти на сайте http://www.gibdd.ru. О том, какие транспортные средства регистрируются в подразделениях ГИБДД, см. </w:t>
      </w:r>
      <w:hyperlink r:id="rId52" w:history="1">
        <w:r>
          <w:rPr>
            <w:color w:val="0000FF"/>
          </w:rPr>
          <w:t>п. 1</w:t>
        </w:r>
      </w:hyperlink>
      <w:r>
        <w:t xml:space="preserve"> и </w:t>
      </w:r>
      <w:hyperlink r:id="rId53" w:history="1">
        <w:proofErr w:type="spellStart"/>
        <w:r>
          <w:rPr>
            <w:color w:val="0000FF"/>
          </w:rPr>
          <w:t>абз</w:t>
        </w:r>
        <w:proofErr w:type="spellEnd"/>
        <w:r>
          <w:rPr>
            <w:color w:val="0000FF"/>
          </w:rPr>
          <w:t>. 2 п. 2</w:t>
        </w:r>
      </w:hyperlink>
      <w:r>
        <w:t xml:space="preserve"> Постановления Правительства РФ от 12.08.1994 N 938, </w:t>
      </w:r>
      <w:hyperlink r:id="rId54" w:history="1">
        <w:r>
          <w:rPr>
            <w:color w:val="0000FF"/>
          </w:rPr>
          <w:t>п. 1</w:t>
        </w:r>
      </w:hyperlink>
      <w:r>
        <w:t xml:space="preserve"> Правил регистрации автомототранспортных средств.</w:t>
      </w:r>
    </w:p>
    <w:p w:rsidR="00551C92" w:rsidRDefault="00551C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1C92" w:rsidRDefault="00551C92">
      <w:pPr>
        <w:pStyle w:val="ConsPlusNormal"/>
        <w:ind w:firstLine="540"/>
        <w:jc w:val="both"/>
      </w:pPr>
      <w:r>
        <w:t>5.9. В случае подачи заявления в регистрирующий орган о сохранении регистрационных знаков. Продавец должен сообщить об этом Покупателю в день подачи заявления.</w:t>
      </w:r>
    </w:p>
    <w:p w:rsidR="00551C92" w:rsidRDefault="00551C92">
      <w:pPr>
        <w:pStyle w:val="ConsPlusNormal"/>
        <w:jc w:val="both"/>
      </w:pPr>
    </w:p>
    <w:p w:rsidR="00551C92" w:rsidRDefault="00551C92">
      <w:pPr>
        <w:pStyle w:val="ConsPlusNormal"/>
        <w:jc w:val="center"/>
      </w:pPr>
      <w:r>
        <w:t>6. Ответственность Сторон</w:t>
      </w:r>
    </w:p>
    <w:p w:rsidR="00551C92" w:rsidRDefault="00551C92">
      <w:pPr>
        <w:pStyle w:val="ConsPlusNormal"/>
        <w:jc w:val="both"/>
      </w:pPr>
    </w:p>
    <w:p w:rsidR="00551C92" w:rsidRDefault="00551C92">
      <w:pPr>
        <w:pStyle w:val="ConsPlusNormal"/>
        <w:ind w:firstLine="540"/>
        <w:jc w:val="both"/>
      </w:pPr>
      <w:r>
        <w:t>6.1. За нарушение сроков оплаты цены транспортного средства Продавец вправе требовать с Покупателя уплаты неустойки (пеней) в размере</w:t>
      </w:r>
      <w:proofErr w:type="gramStart"/>
      <w:r>
        <w:t xml:space="preserve"> _________ (____________) </w:t>
      </w:r>
      <w:proofErr w:type="gramEnd"/>
      <w:r>
        <w:t>процента от неуплаченной суммы за каждый день просрочки, но не более _________ (__________) процентов от неуплаченной суммы.</w:t>
      </w:r>
    </w:p>
    <w:p w:rsidR="00551C92" w:rsidRDefault="00551C92">
      <w:pPr>
        <w:pStyle w:val="ConsPlusNormal"/>
        <w:ind w:firstLine="540"/>
        <w:jc w:val="both"/>
      </w:pPr>
      <w:r>
        <w:t>6.2. За нарушение сроков передачи транспортного средства Покупатель вправе требовать с Продавца уплаты неустойки (пеней) в размере</w:t>
      </w:r>
      <w:proofErr w:type="gramStart"/>
      <w:r>
        <w:t xml:space="preserve"> _________ (____________) </w:t>
      </w:r>
      <w:proofErr w:type="gramEnd"/>
      <w:r>
        <w:t>процента от цены транспортного средства за каждый день просрочки, но не более _________ (____________) процентов его цены.</w:t>
      </w:r>
    </w:p>
    <w:p w:rsidR="00551C92" w:rsidRDefault="00551C92">
      <w:pPr>
        <w:pStyle w:val="ConsPlusNormal"/>
        <w:ind w:firstLine="540"/>
        <w:jc w:val="both"/>
      </w:pPr>
      <w:r>
        <w:t xml:space="preserve">6.3. В случае если сведения, предусмотренные </w:t>
      </w:r>
      <w:hyperlink w:anchor="P41" w:history="1">
        <w:r>
          <w:rPr>
            <w:color w:val="0000FF"/>
          </w:rPr>
          <w:t>п. 1.4</w:t>
        </w:r>
      </w:hyperlink>
      <w:r>
        <w:t xml:space="preserve"> Договора, недостоверны, Покупатель вправе требовать с Продавца уплаты неустойки (штрафа) в размере</w:t>
      </w:r>
      <w:proofErr w:type="gramStart"/>
      <w:r>
        <w:t xml:space="preserve"> _________ (____________) </w:t>
      </w:r>
      <w:proofErr w:type="gramEnd"/>
      <w:r>
        <w:t>процентов от установленной Договором цены транспортного средства.</w:t>
      </w:r>
    </w:p>
    <w:p w:rsidR="00551C92" w:rsidRDefault="00551C92">
      <w:pPr>
        <w:pStyle w:val="ConsPlusNormal"/>
        <w:ind w:firstLine="540"/>
        <w:jc w:val="both"/>
      </w:pPr>
      <w:r>
        <w:t xml:space="preserve">6.4. При изъятии транспортного средства у Покупателя третьими лицами по основаниям, возникшим до исполнения Договора, Продавец обязан возместить Покупателю понесенные им убытки. При этом Покупатель в соответствии с </w:t>
      </w:r>
      <w:hyperlink r:id="rId55" w:history="1">
        <w:r>
          <w:rPr>
            <w:color w:val="0000FF"/>
          </w:rPr>
          <w:t>п. 2 ст. 393</w:t>
        </w:r>
      </w:hyperlink>
      <w:r>
        <w:t xml:space="preserve"> ГК РФ вправе потребовать уплаты суммы, позволяющей восстановить имущественное положение, в котором он находился бы при надлежащем исполнении Продавцом Договора.</w:t>
      </w:r>
    </w:p>
    <w:p w:rsidR="00551C92" w:rsidRDefault="00551C92">
      <w:pPr>
        <w:pStyle w:val="ConsPlusNormal"/>
        <w:jc w:val="both"/>
      </w:pPr>
    </w:p>
    <w:p w:rsidR="00551C92" w:rsidRDefault="00551C92">
      <w:pPr>
        <w:pStyle w:val="ConsPlusNormal"/>
        <w:jc w:val="center"/>
      </w:pPr>
      <w:r>
        <w:t>7. Расторжение Договора</w:t>
      </w:r>
    </w:p>
    <w:p w:rsidR="00551C92" w:rsidRDefault="00551C92">
      <w:pPr>
        <w:pStyle w:val="ConsPlusNormal"/>
        <w:jc w:val="both"/>
      </w:pPr>
    </w:p>
    <w:p w:rsidR="00551C92" w:rsidRDefault="00551C92">
      <w:pPr>
        <w:pStyle w:val="ConsPlusNormal"/>
        <w:ind w:firstLine="540"/>
        <w:jc w:val="both"/>
      </w:pPr>
      <w:bookmarkStart w:id="1" w:name="P160"/>
      <w:bookmarkEnd w:id="1"/>
      <w:r>
        <w:t xml:space="preserve">7.1. </w:t>
      </w:r>
      <w:proofErr w:type="gramStart"/>
      <w:r>
        <w:t>Договор</w:t>
      </w:r>
      <w:proofErr w:type="gramEnd"/>
      <w:r>
        <w:t xml:space="preserve"> может быть расторгнут по требованию Покупателя в судебном порядке в случае выявления после подписания </w:t>
      </w:r>
      <w:hyperlink r:id="rId56" w:history="1">
        <w:r>
          <w:rPr>
            <w:color w:val="0000FF"/>
          </w:rPr>
          <w:t>акта</w:t>
        </w:r>
      </w:hyperlink>
      <w:r>
        <w:t xml:space="preserve"> приема-передачи транспортного средства хотя бы одного из следующих фактов:</w:t>
      </w:r>
    </w:p>
    <w:p w:rsidR="00551C92" w:rsidRDefault="00551C92">
      <w:pPr>
        <w:pStyle w:val="ConsPlusNormal"/>
        <w:ind w:firstLine="540"/>
        <w:jc w:val="both"/>
      </w:pPr>
      <w:r>
        <w:t xml:space="preserve">- обнаружены дефекты и повреждения, не отраженные в Договоре и (или) </w:t>
      </w:r>
      <w:hyperlink r:id="rId57" w:history="1">
        <w:r>
          <w:rPr>
            <w:color w:val="0000FF"/>
          </w:rPr>
          <w:t>акте</w:t>
        </w:r>
      </w:hyperlink>
      <w:r>
        <w:t xml:space="preserve"> приема-передачи транспортного средства;</w:t>
      </w:r>
    </w:p>
    <w:p w:rsidR="00551C92" w:rsidRDefault="00551C92">
      <w:pPr>
        <w:pStyle w:val="ConsPlusNormal"/>
        <w:ind w:firstLine="540"/>
        <w:jc w:val="both"/>
      </w:pPr>
      <w:r>
        <w:t>- в период владения транспортным средством Продавцом проведен не оговоренный в Договоре ремонт транспортного средства в связи с повреждением в результате дорожно-транспортных происшествий, а также иных событий.</w:t>
      </w:r>
    </w:p>
    <w:p w:rsidR="00551C92" w:rsidRDefault="00551C92">
      <w:pPr>
        <w:pStyle w:val="ConsPlusNormal"/>
        <w:ind w:firstLine="540"/>
        <w:jc w:val="both"/>
      </w:pPr>
      <w:r>
        <w:t xml:space="preserve">7.2. В случае если после расторжения Договора в соответствии с </w:t>
      </w:r>
      <w:hyperlink w:anchor="P160" w:history="1">
        <w:r>
          <w:rPr>
            <w:color w:val="0000FF"/>
          </w:rPr>
          <w:t>п. 7.1</w:t>
        </w:r>
      </w:hyperlink>
      <w:r>
        <w:t xml:space="preserve"> Договора Покупатель заключит договор купли-продажи транспортного средства, сопоставимого по техническим и качественным характеристикам с транспортным средством, являющимся предметом Договора (включая год выпуска, пробег, объем двигателя), Покупатель вправе потребовать от Продавца возмещения убытков. Размер возмещения равен разнице между ценой, установленной в Договоре, </w:t>
      </w:r>
      <w:r>
        <w:lastRenderedPageBreak/>
        <w:t>и ценой по новому договору (</w:t>
      </w:r>
      <w:hyperlink r:id="rId58" w:history="1">
        <w:r>
          <w:rPr>
            <w:color w:val="0000FF"/>
          </w:rPr>
          <w:t>п. 1 ст. 393.1</w:t>
        </w:r>
      </w:hyperlink>
      <w:r>
        <w:t xml:space="preserve"> ГК РФ).</w:t>
      </w:r>
    </w:p>
    <w:p w:rsidR="00551C92" w:rsidRDefault="00551C92">
      <w:pPr>
        <w:pStyle w:val="ConsPlusNormal"/>
        <w:jc w:val="both"/>
      </w:pPr>
    </w:p>
    <w:p w:rsidR="00551C92" w:rsidRDefault="00551C92">
      <w:pPr>
        <w:pStyle w:val="ConsPlusNormal"/>
        <w:jc w:val="center"/>
      </w:pPr>
      <w:r>
        <w:t>8. Заключительные положения</w:t>
      </w:r>
    </w:p>
    <w:p w:rsidR="00551C92" w:rsidRDefault="00551C92">
      <w:pPr>
        <w:pStyle w:val="ConsPlusNormal"/>
        <w:jc w:val="both"/>
      </w:pPr>
    </w:p>
    <w:p w:rsidR="00551C92" w:rsidRDefault="00551C92">
      <w:pPr>
        <w:pStyle w:val="ConsPlusNormal"/>
        <w:ind w:firstLine="540"/>
        <w:jc w:val="both"/>
      </w:pPr>
      <w:r>
        <w:t>8.1. Требования, претензии, извещения и иные юридически значимые сообщения (далее - сообщения) направляются Сторонами любым из следующих способов:</w:t>
      </w:r>
    </w:p>
    <w:p w:rsidR="00551C92" w:rsidRDefault="00551C92">
      <w:pPr>
        <w:pStyle w:val="ConsPlusNormal"/>
        <w:ind w:firstLine="540"/>
        <w:jc w:val="both"/>
      </w:pPr>
      <w:r>
        <w:t>- заказным письмом с уведомлением о вручении;</w:t>
      </w:r>
    </w:p>
    <w:p w:rsidR="00551C92" w:rsidRDefault="00551C92">
      <w:pPr>
        <w:pStyle w:val="ConsPlusNormal"/>
        <w:ind w:firstLine="540"/>
        <w:jc w:val="both"/>
      </w:pPr>
      <w:r>
        <w:t>- с нарочным (курьерской доставкой). В этом случае факт получения документа должен подтверждаться распиской, которая содержит наименование документа и дату его получения, а также фамилию, инициалы и подпись лица, получившего данный документ;</w:t>
      </w:r>
    </w:p>
    <w:p w:rsidR="00551C92" w:rsidRDefault="00551C92">
      <w:pPr>
        <w:pStyle w:val="ConsPlusNormal"/>
        <w:ind w:firstLine="540"/>
        <w:jc w:val="both"/>
      </w:pPr>
      <w:r>
        <w:t>- по факсимильной связи, электронной почте или иным способом связи при условии, что он позволяет достоверно установить, от кого исходило сообщение и кому оно адресовано (</w:t>
      </w:r>
      <w:hyperlink r:id="rId59" w:history="1">
        <w:r>
          <w:rPr>
            <w:color w:val="0000FF"/>
          </w:rPr>
          <w:t>п. 65</w:t>
        </w:r>
      </w:hyperlink>
      <w:r>
        <w:t xml:space="preserve"> Постановления Пленума Верховного Суда РФ от 23.06.2015 N 25).</w:t>
      </w:r>
    </w:p>
    <w:p w:rsidR="00551C92" w:rsidRDefault="00551C92">
      <w:pPr>
        <w:pStyle w:val="ConsPlusNormal"/>
        <w:ind w:firstLine="540"/>
        <w:jc w:val="both"/>
      </w:pPr>
      <w:r>
        <w:t>Случаи, в которых установлен конкретный способ направления сообщений, определены Договором.</w:t>
      </w:r>
    </w:p>
    <w:p w:rsidR="00551C92" w:rsidRDefault="00551C92">
      <w:pPr>
        <w:pStyle w:val="ConsPlusNormal"/>
        <w:ind w:firstLine="540"/>
        <w:jc w:val="both"/>
      </w:pPr>
      <w:r>
        <w:t>8.2. Сообщения влекут гражданско-правовые последствия для Стороны, которой они направлены (далее - адресат), с момента доставки данных сообщений ей или ее представителю. Такие последствия возникают и в том случае, когда сообщение не было вручено адресату по зависящим от него обстоятельствам (</w:t>
      </w:r>
      <w:hyperlink r:id="rId60" w:history="1">
        <w:r>
          <w:rPr>
            <w:color w:val="0000FF"/>
          </w:rPr>
          <w:t>п. 1 ст. 165.1</w:t>
        </w:r>
      </w:hyperlink>
      <w:r>
        <w:t xml:space="preserve"> ГК РФ).</w:t>
      </w:r>
    </w:p>
    <w:p w:rsidR="00551C92" w:rsidRDefault="00551C92">
      <w:pPr>
        <w:pStyle w:val="ConsPlusNormal"/>
        <w:ind w:firstLine="540"/>
        <w:jc w:val="both"/>
      </w:pPr>
      <w:r>
        <w:t>8.3. Сообщения считаются доставленными, если они:</w:t>
      </w:r>
    </w:p>
    <w:p w:rsidR="00551C92" w:rsidRDefault="00551C92">
      <w:pPr>
        <w:pStyle w:val="ConsPlusNormal"/>
        <w:ind w:firstLine="540"/>
        <w:jc w:val="both"/>
      </w:pPr>
      <w:r>
        <w:t>- поступили адресату, но по обстоятельствам, зависящим от него, не были вручены или адресат не ознакомился с ними;</w:t>
      </w:r>
    </w:p>
    <w:p w:rsidR="00551C92" w:rsidRDefault="00551C92">
      <w:pPr>
        <w:pStyle w:val="ConsPlusNormal"/>
        <w:ind w:firstLine="540"/>
        <w:jc w:val="both"/>
      </w:pPr>
      <w:r>
        <w:t>- доставлены по адресу регистрации по месту жительства или пребывания либо названному самим адресатом, даже если он не находится по такому адресу.</w:t>
      </w:r>
    </w:p>
    <w:p w:rsidR="00551C92" w:rsidRDefault="00551C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1C92" w:rsidRDefault="00551C92">
      <w:pPr>
        <w:pStyle w:val="ConsPlusNormal"/>
        <w:ind w:firstLine="540"/>
        <w:jc w:val="both"/>
      </w:pPr>
      <w:r>
        <w:t xml:space="preserve">Если адресат своевременно получил сообщение и знаком с его содержанием, он не вправе ссылаться на то, что оно было направлено по неверному адресу или в ненадлежащей форме. См. </w:t>
      </w:r>
      <w:hyperlink r:id="rId61" w:history="1">
        <w:r>
          <w:rPr>
            <w:color w:val="0000FF"/>
          </w:rPr>
          <w:t>п. 63</w:t>
        </w:r>
      </w:hyperlink>
      <w:r>
        <w:t xml:space="preserve"> Постановления Пленума Верховного Суда РФ от 23.06.2015 N 25.</w:t>
      </w:r>
    </w:p>
    <w:p w:rsidR="00551C92" w:rsidRDefault="00551C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1C92" w:rsidRDefault="00551C92">
      <w:pPr>
        <w:pStyle w:val="ConsPlusNormal"/>
        <w:ind w:firstLine="540"/>
        <w:jc w:val="both"/>
      </w:pPr>
      <w:r>
        <w:t>8.4. Договор составлен в 3 (трех) экземплярах, имеющих равную юридическую силу, по одному для каждой Стороны и один - для регистрирующего органа ГИБДД.</w:t>
      </w:r>
    </w:p>
    <w:p w:rsidR="00551C92" w:rsidRDefault="00551C92">
      <w:pPr>
        <w:pStyle w:val="ConsPlusNormal"/>
        <w:ind w:firstLine="540"/>
        <w:jc w:val="both"/>
      </w:pPr>
      <w:r>
        <w:t>8.5. К Договору прилагаются:</w:t>
      </w:r>
    </w:p>
    <w:p w:rsidR="00551C92" w:rsidRDefault="00551C92">
      <w:pPr>
        <w:pStyle w:val="ConsPlusNormal"/>
        <w:ind w:firstLine="540"/>
        <w:jc w:val="both"/>
      </w:pPr>
      <w:r>
        <w:t xml:space="preserve">- </w:t>
      </w:r>
      <w:hyperlink r:id="rId62" w:history="1">
        <w:r>
          <w:rPr>
            <w:color w:val="0000FF"/>
          </w:rPr>
          <w:t>акт</w:t>
        </w:r>
      </w:hyperlink>
      <w:r>
        <w:t xml:space="preserve"> приема-передачи транспортного средства (приложение N ___);</w:t>
      </w:r>
    </w:p>
    <w:p w:rsidR="00551C92" w:rsidRDefault="00551C92">
      <w:pPr>
        <w:pStyle w:val="ConsPlusNormal"/>
        <w:ind w:firstLine="540"/>
        <w:jc w:val="both"/>
      </w:pPr>
      <w:r>
        <w:t xml:space="preserve">- </w:t>
      </w:r>
      <w:hyperlink r:id="rId63" w:history="1">
        <w:r>
          <w:rPr>
            <w:color w:val="0000FF"/>
          </w:rPr>
          <w:t>расписка</w:t>
        </w:r>
      </w:hyperlink>
      <w:r>
        <w:t xml:space="preserve"> Продавца (приложение N ___);</w:t>
      </w:r>
    </w:p>
    <w:p w:rsidR="00551C92" w:rsidRDefault="00551C92">
      <w:pPr>
        <w:pStyle w:val="ConsPlusNormal"/>
        <w:ind w:firstLine="540"/>
        <w:jc w:val="both"/>
      </w:pPr>
      <w:r>
        <w:t xml:space="preserve">- </w:t>
      </w:r>
      <w:hyperlink r:id="rId64" w:history="1">
        <w:r>
          <w:rPr>
            <w:color w:val="0000FF"/>
          </w:rPr>
          <w:t>дополнительное соглашение</w:t>
        </w:r>
      </w:hyperlink>
      <w:r>
        <w:t xml:space="preserve"> об уменьшении цены транспортного средства (приложение N ___);</w:t>
      </w:r>
    </w:p>
    <w:p w:rsidR="00551C92" w:rsidRDefault="00551C92">
      <w:pPr>
        <w:pStyle w:val="ConsPlusNormal"/>
        <w:ind w:firstLine="540"/>
        <w:jc w:val="both"/>
      </w:pPr>
      <w:r>
        <w:t xml:space="preserve">- </w:t>
      </w:r>
      <w:hyperlink r:id="rId65" w:history="1">
        <w:r>
          <w:rPr>
            <w:color w:val="0000FF"/>
          </w:rPr>
          <w:t>согласие</w:t>
        </w:r>
      </w:hyperlink>
      <w:r>
        <w:t xml:space="preserve"> супруг</w:t>
      </w:r>
      <w:proofErr w:type="gramStart"/>
      <w:r>
        <w:t>и(</w:t>
      </w:r>
      <w:proofErr w:type="gramEnd"/>
      <w:r>
        <w:t>а) Продавца на отчуждение транспортного средства (приложение N ___).</w:t>
      </w:r>
    </w:p>
    <w:p w:rsidR="00551C92" w:rsidRDefault="00551C92">
      <w:pPr>
        <w:pStyle w:val="ConsPlusNormal"/>
        <w:jc w:val="both"/>
      </w:pPr>
    </w:p>
    <w:p w:rsidR="00551C92" w:rsidRDefault="00551C92">
      <w:pPr>
        <w:pStyle w:val="ConsPlusNormal"/>
        <w:jc w:val="center"/>
      </w:pPr>
      <w:r>
        <w:t>9. Адреса и реквизиты Сторон</w:t>
      </w:r>
    </w:p>
    <w:p w:rsidR="00551C92" w:rsidRDefault="00551C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1C92" w:rsidRDefault="00551C92">
      <w:pPr>
        <w:pStyle w:val="ConsPlusNormal"/>
        <w:ind w:firstLine="540"/>
        <w:jc w:val="both"/>
      </w:pPr>
      <w:r>
        <w:t>Рекомендуем не отделять текст этого раздела от остальных, чтобы при распечатывании они не оказались на разных листах. В случае спора это позволит достоверно установить, что договор составлен лицами, его подписавшими. Для этих же целей лучше подписывать все договоры на каждом листе. Если раздел "Адреса и реквизиты Сторон" все же распечатывается на отдельном листе, рекомендуем прошить и скрепить договор подписями.</w:t>
      </w:r>
    </w:p>
    <w:p w:rsidR="00551C92" w:rsidRDefault="00551C92">
      <w:pPr>
        <w:sectPr w:rsidR="00551C92" w:rsidSect="00FA6A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51C92" w:rsidRDefault="00551C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1C92" w:rsidRDefault="00551C92">
      <w:pPr>
        <w:pStyle w:val="ConsPlusNormal"/>
        <w:jc w:val="both"/>
      </w:pPr>
    </w:p>
    <w:tbl>
      <w:tblPr>
        <w:tblW w:w="0" w:type="auto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10"/>
        <w:gridCol w:w="2332"/>
        <w:gridCol w:w="2488"/>
        <w:gridCol w:w="2410"/>
      </w:tblGrid>
      <w:tr w:rsidR="00551C92">
        <w:tc>
          <w:tcPr>
            <w:tcW w:w="4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1C92" w:rsidRDefault="00551C92">
            <w:pPr>
              <w:pStyle w:val="ConsPlusNormal"/>
            </w:pPr>
            <w:r>
              <w:t>Продавец</w:t>
            </w:r>
          </w:p>
        </w:tc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1C92" w:rsidRDefault="00551C92">
            <w:pPr>
              <w:pStyle w:val="ConsPlusNormal"/>
            </w:pPr>
            <w:r>
              <w:t>Покупатель</w:t>
            </w:r>
          </w:p>
        </w:tc>
      </w:tr>
      <w:tr w:rsidR="00551C92">
        <w:tc>
          <w:tcPr>
            <w:tcW w:w="4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1C92" w:rsidRDefault="00551C92">
            <w:pPr>
              <w:pStyle w:val="ConsPlusNormal"/>
            </w:pPr>
            <w:r>
              <w:t>Ф.И.О. ________________________</w:t>
            </w:r>
          </w:p>
        </w:tc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1C92" w:rsidRDefault="00551C92">
            <w:pPr>
              <w:pStyle w:val="ConsPlusNormal"/>
            </w:pPr>
            <w:r>
              <w:t>Ф.И.О. ________________________</w:t>
            </w:r>
          </w:p>
        </w:tc>
      </w:tr>
      <w:tr w:rsidR="00551C92">
        <w:tc>
          <w:tcPr>
            <w:tcW w:w="4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1C92" w:rsidRDefault="00551C92">
            <w:pPr>
              <w:pStyle w:val="ConsPlusNormal"/>
            </w:pPr>
            <w:r>
              <w:t xml:space="preserve">Дата рождения "__" 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1C92" w:rsidRDefault="00551C92">
            <w:pPr>
              <w:pStyle w:val="ConsPlusNormal"/>
            </w:pPr>
            <w:r>
              <w:t xml:space="preserve">Дата рождения "__" 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551C92">
        <w:tc>
          <w:tcPr>
            <w:tcW w:w="4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1C92" w:rsidRDefault="00551C92">
            <w:pPr>
              <w:pStyle w:val="ConsPlusNormal"/>
            </w:pPr>
            <w:r>
              <w:t>Паспорт РФ серия ____ номер ___, выдан ________________________ ___________ "__" ________ ____ г.</w:t>
            </w:r>
          </w:p>
        </w:tc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1C92" w:rsidRDefault="00551C92">
            <w:pPr>
              <w:pStyle w:val="ConsPlusNormal"/>
            </w:pPr>
            <w:r>
              <w:t>Паспорт РФ серия ____ номер ___, выдан ________________________ ___________ "__" ________ ____ г.</w:t>
            </w:r>
          </w:p>
        </w:tc>
      </w:tr>
      <w:tr w:rsidR="00551C92">
        <w:tc>
          <w:tcPr>
            <w:tcW w:w="4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1C92" w:rsidRDefault="00551C92">
            <w:pPr>
              <w:pStyle w:val="ConsPlusNormal"/>
            </w:pPr>
            <w:r>
              <w:t>Адрес: ______________________________</w:t>
            </w:r>
          </w:p>
        </w:tc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1C92" w:rsidRDefault="00551C92">
            <w:pPr>
              <w:pStyle w:val="ConsPlusNormal"/>
            </w:pPr>
            <w:r>
              <w:t>Адрес: _______________________________</w:t>
            </w:r>
          </w:p>
        </w:tc>
      </w:tr>
      <w:tr w:rsidR="00551C92">
        <w:tc>
          <w:tcPr>
            <w:tcW w:w="4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1C92" w:rsidRDefault="00551C92">
            <w:pPr>
              <w:pStyle w:val="ConsPlusNormal"/>
            </w:pPr>
            <w:r>
              <w:t>Телефон: ______________________</w:t>
            </w:r>
          </w:p>
        </w:tc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1C92" w:rsidRDefault="00551C92">
            <w:pPr>
              <w:pStyle w:val="ConsPlusNormal"/>
            </w:pPr>
            <w:r>
              <w:t>Телефон: ______________________</w:t>
            </w:r>
          </w:p>
        </w:tc>
      </w:tr>
      <w:tr w:rsidR="00551C92">
        <w:tc>
          <w:tcPr>
            <w:tcW w:w="4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1C92" w:rsidRDefault="00551C92">
            <w:pPr>
              <w:pStyle w:val="ConsPlusNormal"/>
            </w:pPr>
            <w:r>
              <w:t>Электронная почта: _____________</w:t>
            </w:r>
          </w:p>
        </w:tc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1C92" w:rsidRDefault="00551C92">
            <w:pPr>
              <w:pStyle w:val="ConsPlusNormal"/>
            </w:pPr>
            <w:r>
              <w:t>Электронная почта: _____________</w:t>
            </w:r>
          </w:p>
        </w:tc>
      </w:tr>
      <w:tr w:rsidR="00551C92">
        <w:tc>
          <w:tcPr>
            <w:tcW w:w="4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1C92" w:rsidRDefault="00551C92">
            <w:pPr>
              <w:pStyle w:val="ConsPlusNormal"/>
            </w:pPr>
          </w:p>
        </w:tc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1C92" w:rsidRDefault="00551C92">
            <w:pPr>
              <w:pStyle w:val="ConsPlusNormal"/>
            </w:pPr>
          </w:p>
        </w:tc>
      </w:tr>
      <w:tr w:rsidR="00551C9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51C92" w:rsidRDefault="00551C92">
            <w:pPr>
              <w:pStyle w:val="ConsPlusNormal"/>
              <w:jc w:val="center"/>
            </w:pPr>
            <w:r>
              <w:t>______________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</w:tcPr>
          <w:p w:rsidR="00551C92" w:rsidRDefault="00551C92">
            <w:pPr>
              <w:pStyle w:val="ConsPlusNormal"/>
              <w:jc w:val="center"/>
            </w:pPr>
            <w:r>
              <w:t>/_____________/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 w:rsidR="00551C92" w:rsidRDefault="00551C92">
            <w:pPr>
              <w:pStyle w:val="ConsPlusNormal"/>
              <w:jc w:val="center"/>
            </w:pPr>
            <w:r>
              <w:t>______________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51C92" w:rsidRDefault="00551C92">
            <w:pPr>
              <w:pStyle w:val="ConsPlusNormal"/>
              <w:jc w:val="center"/>
            </w:pPr>
            <w:r>
              <w:t>/______________/</w:t>
            </w:r>
          </w:p>
        </w:tc>
      </w:tr>
      <w:tr w:rsidR="00551C9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51C92" w:rsidRDefault="00551C9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</w:tcPr>
          <w:p w:rsidR="00551C92" w:rsidRDefault="00551C92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 w:rsidR="00551C92" w:rsidRDefault="00551C9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51C92" w:rsidRDefault="00551C92">
            <w:pPr>
              <w:pStyle w:val="ConsPlusNormal"/>
              <w:jc w:val="center"/>
            </w:pPr>
            <w:r>
              <w:t>(Ф.И.О.)</w:t>
            </w:r>
          </w:p>
        </w:tc>
      </w:tr>
    </w:tbl>
    <w:p w:rsidR="00551C92" w:rsidRDefault="00551C92">
      <w:pPr>
        <w:pStyle w:val="ConsPlusNormal"/>
        <w:jc w:val="both"/>
      </w:pPr>
    </w:p>
    <w:p w:rsidR="00551C92" w:rsidRDefault="00551C92">
      <w:pPr>
        <w:pStyle w:val="ConsPlusNormal"/>
        <w:jc w:val="both"/>
      </w:pPr>
    </w:p>
    <w:p w:rsidR="00551C92" w:rsidRDefault="00551C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05CBB" w:rsidRDefault="00E05CBB"/>
    <w:sectPr w:rsidR="00E05CBB" w:rsidSect="00BB48D8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51C92"/>
    <w:rsid w:val="000E5169"/>
    <w:rsid w:val="001C0205"/>
    <w:rsid w:val="00515109"/>
    <w:rsid w:val="00551C92"/>
    <w:rsid w:val="00787E2A"/>
    <w:rsid w:val="009B0230"/>
    <w:rsid w:val="009E6662"/>
    <w:rsid w:val="00C13B4A"/>
    <w:rsid w:val="00C80C42"/>
    <w:rsid w:val="00E05382"/>
    <w:rsid w:val="00E05CBB"/>
    <w:rsid w:val="00F93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FFFFFF" w:themeColor="background1"/>
        <w:sz w:val="21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1C92"/>
    <w:pPr>
      <w:widowControl w:val="0"/>
      <w:autoSpaceDE w:val="0"/>
      <w:autoSpaceDN w:val="0"/>
      <w:spacing w:after="0" w:line="240" w:lineRule="auto"/>
    </w:pPr>
    <w:rPr>
      <w:rFonts w:eastAsia="Times New Roman"/>
      <w:color w:val="auto"/>
      <w:sz w:val="20"/>
      <w:szCs w:val="20"/>
      <w:lang w:eastAsia="ru-RU"/>
    </w:rPr>
  </w:style>
  <w:style w:type="paragraph" w:customStyle="1" w:styleId="ConsPlusTitlePage">
    <w:name w:val="ConsPlusTitlePage"/>
    <w:rsid w:val="00551C9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color w:val="auto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87E2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87E2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754911FEE345DDF9F4C090C2111175CA9E9183EC3A2878E0BA8E9350BAE53F6C0B7008DD3E6L3b9J" TargetMode="External"/><Relationship Id="rId18" Type="http://schemas.openxmlformats.org/officeDocument/2006/relationships/hyperlink" Target="consultantplus://offline/ref=2754911FEE345DDF9F4C150C2611175CA0ED193CC5A0DA8403F1E537L0bCJ" TargetMode="External"/><Relationship Id="rId26" Type="http://schemas.openxmlformats.org/officeDocument/2006/relationships/hyperlink" Target="consultantplus://offline/ref=2754911FEE345DDF9F4C150C2611175CA0ED193DC2A0DA8403F1E537L0bCJ" TargetMode="External"/><Relationship Id="rId39" Type="http://schemas.openxmlformats.org/officeDocument/2006/relationships/hyperlink" Target="consultantplus://offline/ref=2754911FEE345DDF9F4C150C2611175CA0ED193CC5A0DA8403F1E537L0bCJ" TargetMode="External"/><Relationship Id="rId21" Type="http://schemas.openxmlformats.org/officeDocument/2006/relationships/hyperlink" Target="consultantplus://offline/ref=2754911FEE345DDF9F4C090C2111175CA9E9183EC3A2878E0BA8E9350BAE53F6C0B70080D2ECL3bDJ" TargetMode="External"/><Relationship Id="rId34" Type="http://schemas.openxmlformats.org/officeDocument/2006/relationships/hyperlink" Target="consultantplus://offline/ref=2754911FEE345DDF9F4C090C2111175CA9E61339C5AE878E0BA8E9350BAE53F6C0B70089D6EF3E57LBb2J" TargetMode="External"/><Relationship Id="rId42" Type="http://schemas.openxmlformats.org/officeDocument/2006/relationships/hyperlink" Target="consultantplus://offline/ref=2754911FEE345DDF9F4C141833792D5AF6E3103DC1A88ADB5CAAB86005AB5BLAb6J" TargetMode="External"/><Relationship Id="rId47" Type="http://schemas.openxmlformats.org/officeDocument/2006/relationships/hyperlink" Target="consultantplus://offline/ref=2754911FEE345DDF9F4C090C2111175CA9EB1336C6A9878E0BA8E9350BAE53F6C0B70089D6EF3959LBb0J" TargetMode="External"/><Relationship Id="rId50" Type="http://schemas.openxmlformats.org/officeDocument/2006/relationships/hyperlink" Target="consultantplus://offline/ref=2754911FEE345DDF9F4C090C2111175CA9E91739C0A9878E0BA8E9350BAE53F6C0B7008CD7LEb9J" TargetMode="External"/><Relationship Id="rId55" Type="http://schemas.openxmlformats.org/officeDocument/2006/relationships/hyperlink" Target="consultantplus://offline/ref=2754911FEE345DDF9F4C090C2111175CA9E9123AC4AC878E0BA8E9350BAE53F6C0B70089D6EE3556LBb5J" TargetMode="External"/><Relationship Id="rId63" Type="http://schemas.openxmlformats.org/officeDocument/2006/relationships/hyperlink" Target="consultantplus://offline/ref=2754911FEE345DDF9F4C150C2611175CA0ED193DC2A0DA8403F1E537L0bCJ" TargetMode="External"/><Relationship Id="rId7" Type="http://schemas.openxmlformats.org/officeDocument/2006/relationships/hyperlink" Target="consultantplus://offline/ref=2754911FEE345DDF9F4C090C2111175CA9EB1336C6A9878E0BA8E9350BAE53F6C0B70089D6EF3F58LBb7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754911FEE345DDF9F4C090C2111175CA9E9183EC3A2878E0BA8E9350BAE53F6C0B70089D6EE385FLBb7J" TargetMode="External"/><Relationship Id="rId29" Type="http://schemas.openxmlformats.org/officeDocument/2006/relationships/hyperlink" Target="consultantplus://offline/ref=2754911FEE345DDF9F4C090C2111175CA9EB163EC3AA878E0BA8E9350BAE53F6C0B70089D6EF3D5DLBbD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754911FEE345DDF9F4C090C2111175CA9EB1336C6A9878E0BA8E9350BAE53F6C0B70089D6EF3F5CLBb7J" TargetMode="External"/><Relationship Id="rId11" Type="http://schemas.openxmlformats.org/officeDocument/2006/relationships/hyperlink" Target="consultantplus://offline/ref=2754911FEE345DDF9F4C090C2111175CA9E6123CC6AF878E0BA8E9350BAE53F6C0B7008DD7LEb6J" TargetMode="External"/><Relationship Id="rId24" Type="http://schemas.openxmlformats.org/officeDocument/2006/relationships/hyperlink" Target="consultantplus://offline/ref=2754911FEE345DDF9F4C150C2611175CA0ED193CCAA0DA8403F1E537L0bCJ" TargetMode="External"/><Relationship Id="rId32" Type="http://schemas.openxmlformats.org/officeDocument/2006/relationships/hyperlink" Target="consultantplus://offline/ref=2754911FEE345DDF9F4C090C2111175CA9EB1739C5A3878E0BA8E9350BAE53F6C0B70089D6EF395CLBb0J" TargetMode="External"/><Relationship Id="rId37" Type="http://schemas.openxmlformats.org/officeDocument/2006/relationships/hyperlink" Target="consultantplus://offline/ref=2754911FEE345DDF9F4C090C2111175CA9E61338CAAA878E0BA8E9350BAE53F6C0B70089D6EF3C59LBb6J" TargetMode="External"/><Relationship Id="rId40" Type="http://schemas.openxmlformats.org/officeDocument/2006/relationships/hyperlink" Target="consultantplus://offline/ref=2754911FEE345DDF9F4C150C2611175CA0ED193CCBA0DA8403F1E537L0bCJ" TargetMode="External"/><Relationship Id="rId45" Type="http://schemas.openxmlformats.org/officeDocument/2006/relationships/hyperlink" Target="consultantplus://offline/ref=2754911FEE345DDF9F4C150C2611175CA0ED193CC5A0DA8403F1E537L0bCJ" TargetMode="External"/><Relationship Id="rId53" Type="http://schemas.openxmlformats.org/officeDocument/2006/relationships/hyperlink" Target="consultantplus://offline/ref=2754911FEE345DDF9F4C090C2111175CA9EB163EC3AA878E0BA8E9350BAE53F6C0B70089D6EF3D5FLBb2J" TargetMode="External"/><Relationship Id="rId58" Type="http://schemas.openxmlformats.org/officeDocument/2006/relationships/hyperlink" Target="consultantplus://offline/ref=2754911FEE345DDF9F4C090C2111175CA9E9123AC4AC878E0BA8E9350BAE53F6C0B70089D6E935L5b8J" TargetMode="External"/><Relationship Id="rId66" Type="http://schemas.openxmlformats.org/officeDocument/2006/relationships/fontTable" Target="fontTable.xml"/><Relationship Id="rId5" Type="http://schemas.openxmlformats.org/officeDocument/2006/relationships/hyperlink" Target="consultantplus://offline/ref=2754911FEE345DDF9F4C150C2611175CA9E6163FC3A0DA8403F1E537L0bCJ" TargetMode="External"/><Relationship Id="rId15" Type="http://schemas.openxmlformats.org/officeDocument/2006/relationships/hyperlink" Target="consultantplus://offline/ref=2754911FEE345DDF9F4C090C2111175CA9E9183EC3A2878E0BA8E9350BAE53F6C0B70089D6EE395BLBb7J" TargetMode="External"/><Relationship Id="rId23" Type="http://schemas.openxmlformats.org/officeDocument/2006/relationships/hyperlink" Target="consultantplus://offline/ref=2754911FEE345DDF9F4C150F2364420FA5ED1A689EFF81D954F8EF604BEE55A381F1098DLDb2J" TargetMode="External"/><Relationship Id="rId28" Type="http://schemas.openxmlformats.org/officeDocument/2006/relationships/hyperlink" Target="consultantplus://offline/ref=2754911FEE345DDF9F4C090C2111175CA9E91739C0A9878E0BA8E9350BAE53F6C0B7008BDFLEb8J" TargetMode="External"/><Relationship Id="rId36" Type="http://schemas.openxmlformats.org/officeDocument/2006/relationships/hyperlink" Target="consultantplus://offline/ref=2754911FEE345DDF9F4C090C2111175CA9E61338CAAA878E0BA8E9350BAE53F6C0B70089D6EF3C59LBb4J" TargetMode="External"/><Relationship Id="rId49" Type="http://schemas.openxmlformats.org/officeDocument/2006/relationships/hyperlink" Target="consultantplus://offline/ref=2754911FEE345DDF9F4C090C2111175CA9E6173EC0AA878E0BA8E9350BAE53F6C0B7008ADEEAL3bDJ" TargetMode="External"/><Relationship Id="rId57" Type="http://schemas.openxmlformats.org/officeDocument/2006/relationships/hyperlink" Target="consultantplus://offline/ref=2754911FEE345DDF9F4C150C2611175CA0ED193CC5A0DA8403F1E537L0bCJ" TargetMode="External"/><Relationship Id="rId61" Type="http://schemas.openxmlformats.org/officeDocument/2006/relationships/hyperlink" Target="consultantplus://offline/ref=2754911FEE345DDF9F4C090C2111175CA9E61038C2A9878E0BA8E9350BAE53F6C0B70089D6EF3C59LBb6J" TargetMode="External"/><Relationship Id="rId10" Type="http://schemas.openxmlformats.org/officeDocument/2006/relationships/hyperlink" Target="consultantplus://offline/ref=2754911FEE345DDF9F4C090C2111175CA9E9123AC4AC878E0BA8E9350BAE53F6C0B7008FD1LEb7J" TargetMode="External"/><Relationship Id="rId19" Type="http://schemas.openxmlformats.org/officeDocument/2006/relationships/hyperlink" Target="consultantplus://offline/ref=2754911FEE345DDF9F4C090C2111175CA9E9123AC4AC878E0BA8E9350BAE53F6C0B70089D6EE345BLBb3J" TargetMode="External"/><Relationship Id="rId31" Type="http://schemas.openxmlformats.org/officeDocument/2006/relationships/hyperlink" Target="consultantplus://offline/ref=2754911FEE345DDF9F4C090C2111175CA9EB123AC2AD878E0BA8E9350BAE53F6C0B70089D6EF3D5ELBb5J" TargetMode="External"/><Relationship Id="rId44" Type="http://schemas.openxmlformats.org/officeDocument/2006/relationships/hyperlink" Target="consultantplus://offline/ref=2754911FEE345DDF9F4C150C2611175CA0ED193CCBA0DA8403F1E537L0bCJ" TargetMode="External"/><Relationship Id="rId52" Type="http://schemas.openxmlformats.org/officeDocument/2006/relationships/hyperlink" Target="consultantplus://offline/ref=2754911FEE345DDF9F4C090C2111175CA9EB163EC3AA878E0BA8E9350BAE53F6C0B70089D6EF3D5DLBb1J" TargetMode="External"/><Relationship Id="rId60" Type="http://schemas.openxmlformats.org/officeDocument/2006/relationships/hyperlink" Target="consultantplus://offline/ref=2754911FEE345DDF9F4C090C2111175CA9E9123AC4AC878E0BA8E9350BAE53F6C0B7008BD3LEbFJ" TargetMode="External"/><Relationship Id="rId65" Type="http://schemas.openxmlformats.org/officeDocument/2006/relationships/hyperlink" Target="consultantplus://offline/ref=2754911FEE345DDF9F4C150C2611175CA0ED193CCBA0DA8403F1E537L0bC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754911FEE345DDF9F4C150F3F11175CAAEE113ECBAF878E0BA8E9350BLAbEJ" TargetMode="External"/><Relationship Id="rId14" Type="http://schemas.openxmlformats.org/officeDocument/2006/relationships/hyperlink" Target="consultantplus://offline/ref=2754911FEE345DDF9F4C090C2111175CA9E61336C1A3878E0BA8E9350BAE53F6C0B7008AD5EAL3b4J" TargetMode="External"/><Relationship Id="rId22" Type="http://schemas.openxmlformats.org/officeDocument/2006/relationships/hyperlink" Target="consultantplus://offline/ref=2754911FEE345DDF9F4C090C2111175CA9E9183EC3A2878E0BA8E9350BAE53F6C0B70089D6EE3C5DLBb5J" TargetMode="External"/><Relationship Id="rId27" Type="http://schemas.openxmlformats.org/officeDocument/2006/relationships/hyperlink" Target="consultantplus://offline/ref=2754911FEE345DDF9F4C150C2611175CA0ED193CCAA0DA8403F1E537L0bCJ" TargetMode="External"/><Relationship Id="rId30" Type="http://schemas.openxmlformats.org/officeDocument/2006/relationships/hyperlink" Target="consultantplus://offline/ref=2754911FEE345DDF9F4C090C2111175CA9EB163EC3AA878E0BA8E9350BAE53F6C0B700L8bEJ" TargetMode="External"/><Relationship Id="rId35" Type="http://schemas.openxmlformats.org/officeDocument/2006/relationships/hyperlink" Target="consultantplus://offline/ref=2754911FEE345DDF9F4C090C2111175CA9E61339C5AE878E0BA8E9350BAE53F6C0B700L8b0J" TargetMode="External"/><Relationship Id="rId43" Type="http://schemas.openxmlformats.org/officeDocument/2006/relationships/hyperlink" Target="consultantplus://offline/ref=2754911FEE345DDF9F4C090C2111175CA9E91739C0A9878E0BA8E9350BAE53F6C0B7008CD6LEbEJ" TargetMode="External"/><Relationship Id="rId48" Type="http://schemas.openxmlformats.org/officeDocument/2006/relationships/hyperlink" Target="consultantplus://offline/ref=2754911FEE345DDF9F4C090C2111175CA9E6173EC0AA878E0BA8E9350BAE53F6C0B7008BD2EBL3bFJ" TargetMode="External"/><Relationship Id="rId56" Type="http://schemas.openxmlformats.org/officeDocument/2006/relationships/hyperlink" Target="consultantplus://offline/ref=2754911FEE345DDF9F4C150C2611175CA0ED193CC5A0DA8403F1E537L0bCJ" TargetMode="External"/><Relationship Id="rId64" Type="http://schemas.openxmlformats.org/officeDocument/2006/relationships/hyperlink" Target="consultantplus://offline/ref=2754911FEE345DDF9F4C150C2611175CA0ED193CCAA0DA8403F1E537L0bCJ" TargetMode="External"/><Relationship Id="rId8" Type="http://schemas.openxmlformats.org/officeDocument/2006/relationships/hyperlink" Target="consultantplus://offline/ref=2754911FEE345DDF9F4C090C2111175CA9EB1336C6A9878E0BA8E9350BAE53F6C0B70089D6EF3F58LBb7J" TargetMode="External"/><Relationship Id="rId51" Type="http://schemas.openxmlformats.org/officeDocument/2006/relationships/hyperlink" Target="consultantplus://offline/ref=2754911FEE345DDF9F4C090C2111175CA9EB1336C6A9878E0BA8E9350BAE53F6C0B70089D6EF3C58LBb5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2754911FEE345DDF9F4C090C2111175CA9E6133EC1AC878E0BA8E9350BAE53F6C0B70089D6EF3C5FLBb7J" TargetMode="External"/><Relationship Id="rId17" Type="http://schemas.openxmlformats.org/officeDocument/2006/relationships/hyperlink" Target="consultantplus://offline/ref=2754911FEE345DDF9F4C090C2111175CA9E61336C1A3878E0BA8E9350BAE53F6C0B70081D6LEbDJ" TargetMode="External"/><Relationship Id="rId25" Type="http://schemas.openxmlformats.org/officeDocument/2006/relationships/hyperlink" Target="consultantplus://offline/ref=2754911FEE345DDF9F4C150C2611175CA0ED193CC5A0DA8403F1E537L0bCJ" TargetMode="External"/><Relationship Id="rId33" Type="http://schemas.openxmlformats.org/officeDocument/2006/relationships/hyperlink" Target="consultantplus://offline/ref=2754911FEE345DDF9F4C090C2111175CA9EB1739C5A3878E0BA8E9350BAE53F6C0B70089D6EF3E58LBb0J" TargetMode="External"/><Relationship Id="rId38" Type="http://schemas.openxmlformats.org/officeDocument/2006/relationships/hyperlink" Target="consultantplus://offline/ref=2754911FEE345DDF9F4C090C2111175CA9E61038C2A9878E0BA8E9350BAE53F6C0B70089D6EF3C5ALBb1J" TargetMode="External"/><Relationship Id="rId46" Type="http://schemas.openxmlformats.org/officeDocument/2006/relationships/hyperlink" Target="consultantplus://offline/ref=2754911FEE345DDF9F4C150C2611175CA0ED193CC5A0DA8403F1E537L0bCJ" TargetMode="External"/><Relationship Id="rId59" Type="http://schemas.openxmlformats.org/officeDocument/2006/relationships/hyperlink" Target="consultantplus://offline/ref=2754911FEE345DDF9F4C090C2111175CA9E61038C2A9878E0BA8E9350BAE53F6C0B70089D6EF3C58LBb4J" TargetMode="External"/><Relationship Id="rId67" Type="http://schemas.openxmlformats.org/officeDocument/2006/relationships/theme" Target="theme/theme1.xml"/><Relationship Id="rId20" Type="http://schemas.openxmlformats.org/officeDocument/2006/relationships/hyperlink" Target="consultantplus://offline/ref=2754911FEE345DDF9F4C150C2611175CA0ED193DC2A0DA8403F1E537L0bCJ" TargetMode="External"/><Relationship Id="rId41" Type="http://schemas.openxmlformats.org/officeDocument/2006/relationships/hyperlink" Target="consultantplus://offline/ref=2754911FEE345DDF9F4C141833792D5AF6E3103DC0AF8CDA5CAAB86005AB5BLAb6J" TargetMode="External"/><Relationship Id="rId54" Type="http://schemas.openxmlformats.org/officeDocument/2006/relationships/hyperlink" Target="consultantplus://offline/ref=2754911FEE345DDF9F4C090C2111175CA9E91739C0A9878E0BA8E9350BAE53F6C0B70089D6EF3D5CLBb3J" TargetMode="External"/><Relationship Id="rId62" Type="http://schemas.openxmlformats.org/officeDocument/2006/relationships/hyperlink" Target="consultantplus://offline/ref=2754911FEE345DDF9F4C150C2611175CA0ED193CC5A0DA8403F1E537L0b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4421</Words>
  <Characters>25206</Characters>
  <Application>Microsoft Office Word</Application>
  <DocSecurity>0</DocSecurity>
  <Lines>210</Lines>
  <Paragraphs>59</Paragraphs>
  <ScaleCrop>false</ScaleCrop>
  <Company/>
  <LinksUpToDate>false</LinksUpToDate>
  <CharactersWithSpaces>29568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автомобиля</dc:title>
  <dc:subject>договор 2016 года</dc:subject>
  <dc:creator>blank-dogovor-kupli-prodazhi.ru</dc:creator>
  <cp:keywords>договор купли-продажи</cp:keywords>
  <dc:description>blank-dogovor-kupli-prodazhi.ru</dc:description>
  <cp:lastModifiedBy>Userok</cp:lastModifiedBy>
  <cp:revision>2</cp:revision>
  <dcterms:created xsi:type="dcterms:W3CDTF">2015-11-06T09:27:00Z</dcterms:created>
  <dcterms:modified xsi:type="dcterms:W3CDTF">2015-11-12T18:37:00Z</dcterms:modified>
  <cp:category>документы</cp:category>
  <cp:contentStatus>актуально</cp:contentStatus>
</cp:coreProperties>
</file>